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sdt>
      <w:sdtPr>
        <w:id w:val="-864829380"/>
        <w:docPartObj>
          <w:docPartGallery w:val="Cover Pages"/>
          <w:docPartUnique/>
        </w:docPartObj>
      </w:sdtPr>
      <w:sdtEndPr>
        <w:rPr>
          <w:rFonts w:eastAsiaTheme="minorEastAsia"/>
          <w:spacing w:val="15"/>
          <w:sz w:val="36"/>
        </w:rPr>
      </w:sdtEndPr>
      <w:sdtContent>
        <w:p w:rsidR="00CC7075" w:rsidRDefault="00CC7075" w14:paraId="3A8339F3" w14:textId="75F57FF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1" locked="0" layoutInCell="1" allowOverlap="1" wp14:anchorId="5752EB67" wp14:editId="231DBD3D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51000</wp14:pctPosVOffset>
                        </wp:positionV>
                      </mc:Choice>
                      <mc:Fallback>
                        <wp:positionV relativeFrom="page">
                          <wp:posOffset>5129530</wp:posOffset>
                        </wp:positionV>
                      </mc:Fallback>
                    </mc:AlternateContent>
                    <wp:extent cx="7034530" cy="3255264"/>
                    <wp:effectExtent l="0" t="0" r="6985" b="0"/>
                    <wp:wrapNone/>
                    <wp:docPr id="1" name="Text Box 1" descr="Cover page content layou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034530" cy="32552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info"/>
                                </w:tblPr>
                                <w:tblGrid>
                                  <w:gridCol w:w="820"/>
                                  <w:gridCol w:w="10263"/>
                                </w:tblGrid>
                                <w:tr w:rsidR="003D4374" w14:paraId="5BF42DB2" w14:textId="77777777">
                                  <w:trPr>
                                    <w:trHeight w:val="2376"/>
                                  </w:trPr>
                                  <w:tc>
                                    <w:tcPr>
                                      <w:tcW w:w="370" w:type="pct"/>
                                      <w:shd w:val="clear" w:color="auto" w:fill="5B9BD5" w:themeFill="accent1"/>
                                    </w:tcPr>
                                    <w:p w:rsidR="003D4374" w:rsidRDefault="003D4374" w14:paraId="55A36C5B" w14:textId="77777777"/>
                                  </w:tc>
                                  <w:sdt>
                                    <w:sdtPr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  <w:alias w:val="Title"/>
                                      <w:tag w:val=""/>
                                      <w:id w:val="739824258"/>
                                      <w:placeholder>
                                        <w:docPart w:val="FAB05ED0E6AD4C2698A12FCCE10B21EA"/>
                                      </w:placeholder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4630" w:type="pct"/>
                                          <w:shd w:val="clear" w:color="auto" w:fill="404040" w:themeFill="text1" w:themeFillTint="BF"/>
                                        </w:tcPr>
                                        <w:p w:rsidR="003D4374" w:rsidP="00CC7075" w:rsidRDefault="003D4374" w14:paraId="7980C435" w14:textId="1FA02FCB">
                                          <w:pPr>
                                            <w:pStyle w:val="NoSpacing"/>
                                            <w:spacing w:before="240" w:line="216" w:lineRule="auto"/>
                                            <w:ind w:left="360" w:right="360"/>
                                            <w:contextualSpacing/>
                                            <w:rPr>
                                              <w:rFonts w:asciiTheme="majorHAnsi" w:hAnsiTheme="majorHAnsi"/>
                                              <w:color w:val="FFFFFF" w:themeColor="background1"/>
                                              <w:sz w:val="96"/>
                                              <w:szCs w:val="96"/>
                                            </w:rPr>
                                          </w:pPr>
                                          <w:r w:rsidRPr="00CC7075">
                                            <w:rPr>
                                              <w:rFonts w:asciiTheme="majorHAnsi" w:hAnsiTheme="majorHAnsi"/>
                                              <w:color w:val="FFFFFF" w:themeColor="background1"/>
                                              <w:sz w:val="96"/>
                                              <w:szCs w:val="96"/>
                                            </w:rPr>
                                            <w:t>SharePoint Essentials Toolkit</w:t>
                                          </w:r>
                                          <w:r>
                                            <w:rPr>
                                              <w:rFonts w:asciiTheme="majorHAnsi" w:hAnsiTheme="majorHAnsi"/>
                                              <w:color w:val="FFFFFF" w:themeColor="background1"/>
                                              <w:sz w:val="96"/>
                                              <w:szCs w:val="96"/>
                                            </w:rPr>
                                            <w:t xml:space="preserve"> 201</w:t>
                                          </w:r>
                                          <w:r w:rsidR="00CF613C">
                                            <w:rPr>
                                              <w:rFonts w:asciiTheme="majorHAnsi" w:hAnsiTheme="majorHAnsi"/>
                                              <w:color w:val="FFFFFF" w:themeColor="background1"/>
                                              <w:sz w:val="96"/>
                                              <w:szCs w:val="96"/>
                                            </w:rPr>
                                            <w:t>9</w:t>
                                          </w:r>
                                          <w:r w:rsidRPr="00CC7075">
                                            <w:rPr>
                                              <w:rFonts w:asciiTheme="majorHAnsi" w:hAnsiTheme="majorHAnsi"/>
                                              <w:color w:val="FFFFFF" w:themeColor="background1"/>
                                              <w:sz w:val="96"/>
                                              <w:szCs w:val="96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Theme="majorHAnsi" w:hAnsiTheme="majorHAnsi"/>
                                              <w:color w:val="FFFFFF" w:themeColor="background1"/>
                                              <w:sz w:val="96"/>
                                              <w:szCs w:val="96"/>
                                            </w:rPr>
                                            <w:t>– What’s New?</w:t>
                                          </w:r>
                                        </w:p>
                                      </w:tc>
                                    </w:sdtContent>
                                  </w:sdt>
                                </w:tr>
                                <w:tr w:rsidR="003D4374" w14:paraId="13B53F15" w14:textId="77777777">
                                  <w:trPr>
                                    <w:trHeight w:val="648" w:hRule="exact"/>
                                  </w:trPr>
                                  <w:tc>
                                    <w:tcPr>
                                      <w:tcW w:w="370" w:type="pct"/>
                                      <w:shd w:val="clear" w:color="auto" w:fill="5B9BD5" w:themeFill="accent1"/>
                                    </w:tcPr>
                                    <w:p w:rsidR="003D4374" w:rsidRDefault="003D4374" w14:paraId="4189FD06" w14:textId="77777777"/>
                                  </w:tc>
                                  <w:tc>
                                    <w:tcPr>
                                      <w:tcW w:w="4630" w:type="pct"/>
                                      <w:shd w:val="clear" w:color="auto" w:fill="404040" w:themeFill="text1" w:themeFillTint="BF"/>
                                      <w:vAlign w:val="bottom"/>
                                    </w:tcPr>
                                    <w:p w:rsidR="003D4374" w:rsidRDefault="003D4374" w14:paraId="65BCB694" w14:textId="77777777">
                                      <w:pPr>
                                        <w:ind w:left="360" w:right="360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</w:tc>
                                </w:tr>
                                <w:tr w:rsidR="003D4374" w14:paraId="35D875B1" w14:textId="77777777">
                                  <w:tc>
                                    <w:tcPr>
                                      <w:tcW w:w="370" w:type="pct"/>
                                      <w:shd w:val="clear" w:color="auto" w:fill="5B9BD5" w:themeFill="accent1"/>
                                    </w:tcPr>
                                    <w:p w:rsidR="003D4374" w:rsidRDefault="003D4374" w14:paraId="2B41D103" w14:textId="77777777"/>
                                  </w:tc>
                                  <w:tc>
                                    <w:tcPr>
                                      <w:tcW w:w="4630" w:type="pct"/>
                                      <w:shd w:val="clear" w:color="auto" w:fill="404040" w:themeFill="text1" w:themeFillTint="BF"/>
                                      <w:vAlign w:val="bottom"/>
                                    </w:tcPr>
                                    <w:p w:rsidR="003D4374" w:rsidRDefault="0014580B" w14:paraId="16FC2567" w14:textId="2F9210DE">
                                      <w:pPr>
                                        <w:pStyle w:val="NoSpacing"/>
                                        <w:spacing w:line="288" w:lineRule="auto"/>
                                        <w:ind w:left="360" w:right="360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alias w:val="Author"/>
                                          <w:tag w:val=""/>
                                          <w:id w:val="942812742"/>
                                          <w:placeholder>
                                            <w:docPart w:val="BDF0B396E1D94795A564BA22EDA279B4"/>
                                          </w:placeholder>
  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  <w:text/>
                                        </w:sdtPr>
                                        <w:sdtEndPr/>
                                        <w:sdtContent/>
                                      </w:sdt>
                                    </w:p>
                                    <w:sdt>
                                      <w:sdtP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alias w:val="Course title"/>
                                        <w:tag w:val=""/>
                                        <w:id w:val="-15923909"/>
                                        <w:placeholder>
                                          <w:docPart w:val="B4A1E8EF96754BE9AAD5DB7839BA4815"/>
                                        </w:placeholder>
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3D4374" w:rsidRDefault="003D4374" w14:paraId="62339491" w14:textId="5BB6254F">
                                          <w:pPr>
                                            <w:pStyle w:val="NoSpacing"/>
                                            <w:spacing w:line="288" w:lineRule="auto"/>
                                            <w:ind w:left="360" w:right="360"/>
                                            <w:rPr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CC7075">
                                            <w:rPr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w:t>201</w:t>
                                          </w:r>
                                          <w:r w:rsidR="00CF613C">
                                            <w:rPr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w:t>8</w:t>
                                          </w:r>
                                          <w:r w:rsidRPr="00CC7075">
                                            <w:rPr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w:t xml:space="preserve"> vs 201</w:t>
                                          </w:r>
                                          <w:r w:rsidR="00CF613C">
                                            <w:rPr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w:t>9</w:t>
                                          </w:r>
                                          <w:r w:rsidRPr="00CC7075">
                                            <w:rPr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w:t xml:space="preserve"> Edition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alias w:val="Date"/>
                                        <w:tag w:val=""/>
                                        <w:id w:val="748164578"/>
                                        <w:placeholder>
                                          <w:docPart w:val="31C4C6EEAB3F4D65AAE2E986866B3B8E"/>
                                        </w:placeholder>
  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  <w:date w:fullDate="2018-11-27T00:00:00Z">
                                          <w:dateFormat w:val="M/d/yy"/>
                                          <w:lid w:val="en-US"/>
                                          <w:storeMappedDataAs w:val="dateTime"/>
                                          <w:calendar w:val="gregorian"/>
                                        </w:date>
                                      </w:sdtPr>
                                      <w:sdtEndPr/>
                                      <w:sdtContent>
                                        <w:p w:rsidR="003D4374" w:rsidRDefault="00CF613C" w14:paraId="6FD768B2" w14:textId="37A6AD9A">
                                          <w:pPr>
                                            <w:pStyle w:val="NoSpacing"/>
                                            <w:spacing w:after="240" w:line="288" w:lineRule="auto"/>
                                            <w:ind w:left="360" w:right="360"/>
                                            <w:rPr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w:t>11/27/18</w:t>
                                          </w:r>
                                        </w:p>
                                      </w:sdtContent>
                                    </w:sdt>
                                  </w:tc>
                                </w:tr>
                              </w:tbl>
                              <w:p w:rsidR="003D4374" w:rsidRDefault="003D4374" w14:paraId="4C27D90C" w14:textId="7777777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90600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 w14:anchorId="5752EB67">
                    <v:stroke joinstyle="miter"/>
                    <v:path gradientshapeok="t" o:connecttype="rect"/>
                  </v:shapetype>
                  <v:shape id="Text Box 1" style="position:absolute;margin-left:0;margin-top:0;width:553.9pt;height:256.3pt;z-index:-251658240;visibility:visible;mso-wrap-style:square;mso-width-percent:906;mso-height-percent:0;mso-top-percent:510;mso-wrap-distance-left:9pt;mso-wrap-distance-top:0;mso-wrap-distance-right:9pt;mso-wrap-distance-bottom:0;mso-position-horizontal:center;mso-position-horizontal-relative:page;mso-position-vertical-relative:page;mso-width-percent:906;mso-height-percent:0;mso-top-percent:510;mso-width-relative:page;mso-height-relative:margin;v-text-anchor:top" alt="Cover page content layout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">
                    <v:textbox style="mso-fit-shape-to-text:t" inset="0,0,0,0"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Cover page info"/>
                          </w:tblPr>
                          <w:tblGrid>
                            <w:gridCol w:w="820"/>
                            <w:gridCol w:w="10263"/>
                          </w:tblGrid>
                          <w:tr w:rsidR="003D4374" w14:paraId="5BF42DB2" w14:textId="77777777">
                            <w:trPr>
                              <w:trHeight w:val="2376"/>
                            </w:trPr>
                            <w:tc>
                              <w:tcPr>
                                <w:tcW w:w="370" w:type="pct"/>
                                <w:shd w:val="clear" w:color="auto" w:fill="5B9BD5" w:themeFill="accent1"/>
                              </w:tcPr>
                              <w:p w:rsidR="003D4374" w:rsidRDefault="003D4374" w14:paraId="55A36C5B" w14:textId="77777777"/>
                            </w:tc>
                            <w:sdt>
                              <w:sdtPr>
                                <w:rPr>
                                  <w:rFonts w:asciiTheme="majorHAnsi" w:hAnsiTheme="majorHAnsi"/>
                                  <w:color w:val="FFFFFF" w:themeColor="background1"/>
                                  <w:sz w:val="96"/>
                                  <w:szCs w:val="96"/>
                                </w:rPr>
                                <w:alias w:val="Title"/>
                                <w:tag w:val=""/>
                                <w:id w:val="739824258"/>
                                <w:placeholder>
                                  <w:docPart w:val="FAB05ED0E6AD4C2698A12FCCE10B21EA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tc>
                                  <w:tcPr>
                                    <w:tcW w:w="4630" w:type="pct"/>
                                    <w:shd w:val="clear" w:color="auto" w:fill="404040" w:themeFill="text1" w:themeFillTint="BF"/>
                                  </w:tcPr>
                                  <w:p w:rsidR="003D4374" w:rsidP="00CC7075" w:rsidRDefault="003D4374" w14:paraId="7980C435" w14:textId="1FA02FCB">
                                    <w:pPr>
                                      <w:pStyle w:val="NoSpacing"/>
                                      <w:spacing w:before="240" w:line="216" w:lineRule="auto"/>
                                      <w:ind w:left="360" w:right="360"/>
                                      <w:contextualSpacing/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r w:rsidRPr="00CC7075"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  <w:t>SharePoint Essentials Toolkit</w:t>
                                    </w:r>
                                    <w:r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  <w:t xml:space="preserve"> 201</w:t>
                                    </w:r>
                                    <w:r w:rsidR="00CF613C"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  <w:t>9</w:t>
                                    </w:r>
                                    <w:r w:rsidRPr="00CC7075"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  <w:t>– What’s New?</w:t>
                                    </w:r>
                                  </w:p>
                                </w:tc>
                              </w:sdtContent>
                            </w:sdt>
                          </w:tr>
                          <w:tr w:rsidR="003D4374" w14:paraId="13B53F15" w14:textId="77777777">
                            <w:trPr>
                              <w:trHeight w:val="648" w:hRule="exact"/>
                            </w:trPr>
                            <w:tc>
                              <w:tcPr>
                                <w:tcW w:w="370" w:type="pct"/>
                                <w:shd w:val="clear" w:color="auto" w:fill="5B9BD5" w:themeFill="accent1"/>
                              </w:tcPr>
                              <w:p w:rsidR="003D4374" w:rsidRDefault="003D4374" w14:paraId="4189FD06" w14:textId="77777777"/>
                            </w:tc>
                            <w:tc>
                              <w:tcPr>
                                <w:tcW w:w="4630" w:type="pct"/>
                                <w:shd w:val="clear" w:color="auto" w:fill="404040" w:themeFill="text1" w:themeFillTint="BF"/>
                                <w:vAlign w:val="bottom"/>
                              </w:tcPr>
                              <w:p w:rsidR="003D4374" w:rsidRDefault="003D4374" w14:paraId="65BCB694" w14:textId="77777777">
                                <w:pPr>
                                  <w:ind w:left="360" w:right="360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</w:p>
                            </w:tc>
                          </w:tr>
                          <w:tr w:rsidR="003D4374" w14:paraId="35D875B1" w14:textId="77777777">
                            <w:tc>
                              <w:tcPr>
                                <w:tcW w:w="370" w:type="pct"/>
                                <w:shd w:val="clear" w:color="auto" w:fill="5B9BD5" w:themeFill="accent1"/>
                              </w:tcPr>
                              <w:p w:rsidR="003D4374" w:rsidRDefault="003D4374" w14:paraId="2B41D103" w14:textId="77777777"/>
                            </w:tc>
                            <w:tc>
                              <w:tcPr>
                                <w:tcW w:w="4630" w:type="pct"/>
                                <w:shd w:val="clear" w:color="auto" w:fill="404040" w:themeFill="text1" w:themeFillTint="BF"/>
                                <w:vAlign w:val="bottom"/>
                              </w:tcPr>
                              <w:p w:rsidR="003D4374" w:rsidRDefault="0014580B" w14:paraId="16FC2567" w14:textId="2F9210DE">
                                <w:pPr>
                                  <w:pStyle w:val="NoSpacing"/>
                                  <w:spacing w:line="288" w:lineRule="auto"/>
                                  <w:ind w:left="360" w:right="360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Author"/>
                                    <w:tag w:val=""/>
                                    <w:id w:val="942812742"/>
                                    <w:placeholder>
                                      <w:docPart w:val="BDF0B396E1D94795A564BA22EDA279B4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/>
                                </w:sdt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alias w:val="Course title"/>
                                  <w:tag w:val=""/>
                                  <w:id w:val="-15923909"/>
                                  <w:placeholder>
                                    <w:docPart w:val="B4A1E8EF96754BE9AAD5DB7839BA4815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3D4374" w:rsidRDefault="003D4374" w14:paraId="62339491" w14:textId="5BB6254F">
                                    <w:pPr>
                                      <w:pStyle w:val="NoSpacing"/>
                                      <w:spacing w:line="288" w:lineRule="auto"/>
                                      <w:ind w:left="360" w:right="360"/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w:pPr>
                                    <w:r w:rsidRPr="00CC7075"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201</w:t>
                                    </w:r>
                                    <w:r w:rsidR="00CF613C"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  <w:r w:rsidRPr="00CC7075"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 xml:space="preserve"> vs 201</w:t>
                                    </w:r>
                                    <w:r w:rsidR="00CF613C"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9</w:t>
                                    </w:r>
                                    <w:r w:rsidRPr="00CC7075"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 xml:space="preserve"> Edition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alias w:val="Date"/>
                                  <w:tag w:val=""/>
                                  <w:id w:val="748164578"/>
                                  <w:placeholder>
                                    <w:docPart w:val="31C4C6EEAB3F4D65AAE2E986866B3B8E"/>
                                  </w:placeholder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8-11-27T00:00:00Z">
                                    <w:dateFormat w:val="M/d/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3D4374" w:rsidRDefault="00CF613C" w14:paraId="6FD768B2" w14:textId="37A6AD9A">
                                    <w:pPr>
                                      <w:pStyle w:val="NoSpacing"/>
                                      <w:spacing w:after="240" w:line="288" w:lineRule="auto"/>
                                      <w:ind w:left="360" w:right="360"/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11/27/18</w:t>
                                    </w:r>
                                  </w:p>
                                </w:sdtContent>
                              </w:sdt>
                            </w:tc>
                          </w:tr>
                        </w:tbl>
                        <w:p w:rsidR="003D4374" w:rsidRDefault="003D4374" w14:paraId="4C27D90C" w14:textId="77777777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CC7075" w:rsidRDefault="00CC7075" w14:paraId="154A1C78" w14:textId="73238223">
          <w:pPr>
            <w:rPr>
              <w:rFonts w:asciiTheme="majorHAnsi" w:hAnsiTheme="majorHAnsi" w:eastAsiaTheme="minorEastAsia"/>
              <w:color w:val="FFFFFF" w:themeColor="background1"/>
              <w:spacing w:val="15"/>
              <w:sz w:val="36"/>
            </w:rPr>
          </w:pPr>
          <w:r>
            <w:rPr>
              <w:rFonts w:eastAsiaTheme="minorEastAsia"/>
              <w:spacing w:val="15"/>
              <w:sz w:val="36"/>
            </w:rPr>
            <w:br w:type="page"/>
          </w:r>
        </w:p>
      </w:sdtContent>
    </w:sdt>
    <w:p w:rsidRPr="004A78A0" w:rsidR="000150E9" w:rsidP="0026504D" w:rsidRDefault="00CC7075" w14:paraId="01B9D121" w14:textId="20A38CA0">
      <w:pPr>
        <w:pStyle w:val="Title"/>
        <w:rPr>
          <w:sz w:val="56"/>
        </w:rPr>
      </w:pPr>
      <w:r>
        <w:rPr>
          <w:sz w:val="56"/>
        </w:rPr>
        <w:t>SharePoint Essentials Toolkit</w:t>
      </w:r>
    </w:p>
    <w:p w:rsidR="000150E9" w:rsidP="0026504D" w:rsidRDefault="004A78A0" w14:paraId="5098A20C" w14:textId="059C0ED2">
      <w:pPr>
        <w:pStyle w:val="Subtitle"/>
      </w:pPr>
      <w:bookmarkStart w:name="_Hlk487785372" w:id="0"/>
      <w:bookmarkEnd w:id="0"/>
      <w:r>
        <w:t>201</w:t>
      </w:r>
      <w:r w:rsidR="00CF613C">
        <w:t>8</w:t>
      </w:r>
      <w:r>
        <w:t xml:space="preserve"> vs 201</w:t>
      </w:r>
      <w:r w:rsidR="00CF613C">
        <w:t>9</w:t>
      </w:r>
      <w:r>
        <w:t xml:space="preserve"> Edition</w:t>
      </w:r>
    </w:p>
    <w:p w:rsidR="00D25E54" w:rsidP="00D25E54" w:rsidRDefault="00D25E54" w14:paraId="22506946" w14:textId="69A32A10">
      <w:r>
        <w:t xml:space="preserve">Thank you for </w:t>
      </w:r>
      <w:r w:rsidR="00CF613C">
        <w:t>your interest in</w:t>
      </w:r>
      <w:r>
        <w:t xml:space="preserve"> the SharePoint Essentials Toolkit 201</w:t>
      </w:r>
      <w:r w:rsidR="00CF613C">
        <w:t>9</w:t>
      </w:r>
      <w:r>
        <w:t xml:space="preserve"> Edition!</w:t>
      </w:r>
    </w:p>
    <w:p w:rsidR="00D25E54" w:rsidP="00D25E54" w:rsidRDefault="00D25E54" w14:paraId="1BE0B46A" w14:textId="1C3C9FA9">
      <w:r>
        <w:t xml:space="preserve">This release comes with support for </w:t>
      </w:r>
      <w:r w:rsidR="000E13AD">
        <w:t xml:space="preserve">SharePoint 2019 on-premises, as well as </w:t>
      </w:r>
      <w:r>
        <w:t>many new features and enhancements over the previous release.</w:t>
      </w:r>
      <w:r w:rsidR="00B06265">
        <w:t xml:space="preserve"> In this document we will cover some of the highlights in the SharePoint Essentials Toolkit 201</w:t>
      </w:r>
      <w:r w:rsidR="000E13AD">
        <w:t>9</w:t>
      </w:r>
      <w:r w:rsidR="00B06265">
        <w:t xml:space="preserve"> Edition.</w:t>
      </w:r>
    </w:p>
    <w:p w:rsidRPr="00D25E54" w:rsidR="000E13AD" w:rsidP="00D25E54" w:rsidRDefault="000E13AD" w14:paraId="475E04D8" w14:textId="77777777"/>
    <w:sdt>
      <w:sdtPr>
        <w:rPr>
          <w:rFonts w:asciiTheme="minorHAnsi" w:hAnsiTheme="minorHAnsi" w:eastAsiaTheme="minorHAnsi" w:cstheme="minorBidi"/>
          <w:color w:val="auto"/>
          <w:sz w:val="22"/>
          <w:szCs w:val="22"/>
        </w:rPr>
        <w:id w:val="176973101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C4519D" w:rsidRDefault="00D25E54" w14:paraId="3C9AD139" w14:textId="5DECE5BD">
          <w:pPr>
            <w:pStyle w:val="TOCHeading"/>
          </w:pPr>
          <w:r>
            <w:t>Improvements</w:t>
          </w:r>
          <w:r w:rsidR="00F25521">
            <w:t xml:space="preserve"> | Topics</w:t>
          </w:r>
        </w:p>
        <w:p w:rsidR="00F91BC2" w:rsidRDefault="00C4519D" w14:paraId="6E06FA31" w14:textId="044F5FB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531246999">
            <w:r w:rsidRPr="00B11D58" w:rsidR="00F91BC2">
              <w:rPr>
                <w:rStyle w:val="Hyperlink"/>
                <w:noProof/>
              </w:rPr>
              <w:t>Easier Navigation</w:t>
            </w:r>
            <w:r w:rsidR="00F91BC2">
              <w:rPr>
                <w:noProof/>
                <w:webHidden/>
              </w:rPr>
              <w:tab/>
            </w:r>
            <w:r w:rsidR="00F91BC2">
              <w:rPr>
                <w:noProof/>
                <w:webHidden/>
              </w:rPr>
              <w:fldChar w:fldCharType="begin"/>
            </w:r>
            <w:r w:rsidR="00F91BC2">
              <w:rPr>
                <w:noProof/>
                <w:webHidden/>
              </w:rPr>
              <w:instrText xml:space="preserve"> PAGEREF _Toc531246999 \h </w:instrText>
            </w:r>
            <w:r w:rsidR="00F91BC2">
              <w:rPr>
                <w:noProof/>
                <w:webHidden/>
              </w:rPr>
            </w:r>
            <w:r w:rsidR="00F91BC2">
              <w:rPr>
                <w:noProof/>
                <w:webHidden/>
              </w:rPr>
              <w:fldChar w:fldCharType="separate"/>
            </w:r>
            <w:r w:rsidR="00F91BC2">
              <w:rPr>
                <w:noProof/>
                <w:webHidden/>
              </w:rPr>
              <w:t>3</w:t>
            </w:r>
            <w:r w:rsidR="00F91BC2">
              <w:rPr>
                <w:noProof/>
                <w:webHidden/>
              </w:rPr>
              <w:fldChar w:fldCharType="end"/>
            </w:r>
          </w:hyperlink>
        </w:p>
        <w:p w:rsidR="00F91BC2" w:rsidRDefault="0014580B" w14:paraId="1CB91E51" w14:textId="7B08425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531247000">
            <w:r w:rsidRPr="00B11D58" w:rsidR="00F91BC2">
              <w:rPr>
                <w:rStyle w:val="Hyperlink"/>
                <w:noProof/>
              </w:rPr>
              <w:t>SharePoint | Home Page Dashboard (default page)</w:t>
            </w:r>
            <w:r w:rsidR="00F91BC2">
              <w:rPr>
                <w:noProof/>
                <w:webHidden/>
              </w:rPr>
              <w:tab/>
            </w:r>
            <w:r w:rsidR="00F91BC2">
              <w:rPr>
                <w:noProof/>
                <w:webHidden/>
              </w:rPr>
              <w:fldChar w:fldCharType="begin"/>
            </w:r>
            <w:r w:rsidR="00F91BC2">
              <w:rPr>
                <w:noProof/>
                <w:webHidden/>
              </w:rPr>
              <w:instrText xml:space="preserve"> PAGEREF _Toc531247000 \h </w:instrText>
            </w:r>
            <w:r w:rsidR="00F91BC2">
              <w:rPr>
                <w:noProof/>
                <w:webHidden/>
              </w:rPr>
            </w:r>
            <w:r w:rsidR="00F91BC2">
              <w:rPr>
                <w:noProof/>
                <w:webHidden/>
              </w:rPr>
              <w:fldChar w:fldCharType="separate"/>
            </w:r>
            <w:r w:rsidR="00F91BC2">
              <w:rPr>
                <w:noProof/>
                <w:webHidden/>
              </w:rPr>
              <w:t>3</w:t>
            </w:r>
            <w:r w:rsidR="00F91BC2">
              <w:rPr>
                <w:noProof/>
                <w:webHidden/>
              </w:rPr>
              <w:fldChar w:fldCharType="end"/>
            </w:r>
          </w:hyperlink>
        </w:p>
        <w:p w:rsidR="00F91BC2" w:rsidRDefault="0014580B" w14:paraId="04CCCE4A" w14:textId="6F09011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531247001">
            <w:r w:rsidRPr="00B11D58" w:rsidR="00F91BC2">
              <w:rPr>
                <w:rStyle w:val="Hyperlink"/>
                <w:noProof/>
              </w:rPr>
              <w:t>Sites | Site and List Auditing</w:t>
            </w:r>
            <w:r w:rsidR="00F91BC2">
              <w:rPr>
                <w:noProof/>
                <w:webHidden/>
              </w:rPr>
              <w:tab/>
            </w:r>
            <w:r w:rsidR="00F91BC2">
              <w:rPr>
                <w:noProof/>
                <w:webHidden/>
              </w:rPr>
              <w:fldChar w:fldCharType="begin"/>
            </w:r>
            <w:r w:rsidR="00F91BC2">
              <w:rPr>
                <w:noProof/>
                <w:webHidden/>
              </w:rPr>
              <w:instrText xml:space="preserve"> PAGEREF _Toc531247001 \h </w:instrText>
            </w:r>
            <w:r w:rsidR="00F91BC2">
              <w:rPr>
                <w:noProof/>
                <w:webHidden/>
              </w:rPr>
            </w:r>
            <w:r w:rsidR="00F91BC2">
              <w:rPr>
                <w:noProof/>
                <w:webHidden/>
              </w:rPr>
              <w:fldChar w:fldCharType="separate"/>
            </w:r>
            <w:r w:rsidR="00F91BC2">
              <w:rPr>
                <w:noProof/>
                <w:webHidden/>
              </w:rPr>
              <w:t>4</w:t>
            </w:r>
            <w:r w:rsidR="00F91BC2">
              <w:rPr>
                <w:noProof/>
                <w:webHidden/>
              </w:rPr>
              <w:fldChar w:fldCharType="end"/>
            </w:r>
          </w:hyperlink>
        </w:p>
        <w:p w:rsidR="00F91BC2" w:rsidRDefault="0014580B" w14:paraId="40129D96" w14:textId="0327F37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531247002">
            <w:r w:rsidRPr="00B11D58" w:rsidR="00F91BC2">
              <w:rPr>
                <w:rStyle w:val="Hyperlink"/>
                <w:noProof/>
              </w:rPr>
              <w:t>Security | Permissions Manager</w:t>
            </w:r>
            <w:r w:rsidR="00F91BC2">
              <w:rPr>
                <w:noProof/>
                <w:webHidden/>
              </w:rPr>
              <w:tab/>
            </w:r>
            <w:r w:rsidR="00F91BC2">
              <w:rPr>
                <w:noProof/>
                <w:webHidden/>
              </w:rPr>
              <w:fldChar w:fldCharType="begin"/>
            </w:r>
            <w:r w:rsidR="00F91BC2">
              <w:rPr>
                <w:noProof/>
                <w:webHidden/>
              </w:rPr>
              <w:instrText xml:space="preserve"> PAGEREF _Toc531247002 \h </w:instrText>
            </w:r>
            <w:r w:rsidR="00F91BC2">
              <w:rPr>
                <w:noProof/>
                <w:webHidden/>
              </w:rPr>
            </w:r>
            <w:r w:rsidR="00F91BC2">
              <w:rPr>
                <w:noProof/>
                <w:webHidden/>
              </w:rPr>
              <w:fldChar w:fldCharType="separate"/>
            </w:r>
            <w:r w:rsidR="00F91BC2">
              <w:rPr>
                <w:noProof/>
                <w:webHidden/>
              </w:rPr>
              <w:t>5</w:t>
            </w:r>
            <w:r w:rsidR="00F91BC2">
              <w:rPr>
                <w:noProof/>
                <w:webHidden/>
              </w:rPr>
              <w:fldChar w:fldCharType="end"/>
            </w:r>
          </w:hyperlink>
        </w:p>
        <w:p w:rsidR="00F91BC2" w:rsidRDefault="0014580B" w14:paraId="25345FE1" w14:textId="64B59B6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531247003">
            <w:r w:rsidRPr="00B11D58" w:rsidR="00F91BC2">
              <w:rPr>
                <w:rStyle w:val="Hyperlink"/>
                <w:noProof/>
              </w:rPr>
              <w:t>Links | Broken Link Manager</w:t>
            </w:r>
            <w:r w:rsidR="00F91BC2">
              <w:rPr>
                <w:noProof/>
                <w:webHidden/>
              </w:rPr>
              <w:tab/>
            </w:r>
            <w:r w:rsidR="00F91BC2">
              <w:rPr>
                <w:noProof/>
                <w:webHidden/>
              </w:rPr>
              <w:fldChar w:fldCharType="begin"/>
            </w:r>
            <w:r w:rsidR="00F91BC2">
              <w:rPr>
                <w:noProof/>
                <w:webHidden/>
              </w:rPr>
              <w:instrText xml:space="preserve"> PAGEREF _Toc531247003 \h </w:instrText>
            </w:r>
            <w:r w:rsidR="00F91BC2">
              <w:rPr>
                <w:noProof/>
                <w:webHidden/>
              </w:rPr>
            </w:r>
            <w:r w:rsidR="00F91BC2">
              <w:rPr>
                <w:noProof/>
                <w:webHidden/>
              </w:rPr>
              <w:fldChar w:fldCharType="separate"/>
            </w:r>
            <w:r w:rsidR="00F91BC2">
              <w:rPr>
                <w:noProof/>
                <w:webHidden/>
              </w:rPr>
              <w:t>6</w:t>
            </w:r>
            <w:r w:rsidR="00F91BC2">
              <w:rPr>
                <w:noProof/>
                <w:webHidden/>
              </w:rPr>
              <w:fldChar w:fldCharType="end"/>
            </w:r>
          </w:hyperlink>
        </w:p>
        <w:p w:rsidR="00F91BC2" w:rsidRDefault="0014580B" w14:paraId="654F1327" w14:textId="73F7C84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531247004">
            <w:r w:rsidRPr="00B11D58" w:rsidR="00F91BC2">
              <w:rPr>
                <w:rStyle w:val="Hyperlink"/>
                <w:noProof/>
              </w:rPr>
              <w:t>Content | Content Management</w:t>
            </w:r>
            <w:r w:rsidR="00F91BC2">
              <w:rPr>
                <w:noProof/>
                <w:webHidden/>
              </w:rPr>
              <w:tab/>
            </w:r>
            <w:r w:rsidR="00F91BC2">
              <w:rPr>
                <w:noProof/>
                <w:webHidden/>
              </w:rPr>
              <w:fldChar w:fldCharType="begin"/>
            </w:r>
            <w:r w:rsidR="00F91BC2">
              <w:rPr>
                <w:noProof/>
                <w:webHidden/>
              </w:rPr>
              <w:instrText xml:space="preserve"> PAGEREF _Toc531247004 \h </w:instrText>
            </w:r>
            <w:r w:rsidR="00F91BC2">
              <w:rPr>
                <w:noProof/>
                <w:webHidden/>
              </w:rPr>
            </w:r>
            <w:r w:rsidR="00F91BC2">
              <w:rPr>
                <w:noProof/>
                <w:webHidden/>
              </w:rPr>
              <w:fldChar w:fldCharType="separate"/>
            </w:r>
            <w:r w:rsidR="00F91BC2">
              <w:rPr>
                <w:noProof/>
                <w:webHidden/>
              </w:rPr>
              <w:t>7</w:t>
            </w:r>
            <w:r w:rsidR="00F91BC2">
              <w:rPr>
                <w:noProof/>
                <w:webHidden/>
              </w:rPr>
              <w:fldChar w:fldCharType="end"/>
            </w:r>
          </w:hyperlink>
        </w:p>
        <w:p w:rsidR="00F91BC2" w:rsidRDefault="0014580B" w14:paraId="259EA5E6" w14:textId="4D0C282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531247005">
            <w:r w:rsidRPr="00B11D58" w:rsidR="00F91BC2">
              <w:rPr>
                <w:rStyle w:val="Hyperlink"/>
                <w:noProof/>
              </w:rPr>
              <w:t>Reports</w:t>
            </w:r>
            <w:r w:rsidR="00F91BC2">
              <w:rPr>
                <w:noProof/>
                <w:webHidden/>
              </w:rPr>
              <w:tab/>
            </w:r>
            <w:r w:rsidR="00F91BC2">
              <w:rPr>
                <w:noProof/>
                <w:webHidden/>
              </w:rPr>
              <w:fldChar w:fldCharType="begin"/>
            </w:r>
            <w:r w:rsidR="00F91BC2">
              <w:rPr>
                <w:noProof/>
                <w:webHidden/>
              </w:rPr>
              <w:instrText xml:space="preserve"> PAGEREF _Toc531247005 \h </w:instrText>
            </w:r>
            <w:r w:rsidR="00F91BC2">
              <w:rPr>
                <w:noProof/>
                <w:webHidden/>
              </w:rPr>
            </w:r>
            <w:r w:rsidR="00F91BC2">
              <w:rPr>
                <w:noProof/>
                <w:webHidden/>
              </w:rPr>
              <w:fldChar w:fldCharType="separate"/>
            </w:r>
            <w:r w:rsidR="00F91BC2">
              <w:rPr>
                <w:noProof/>
                <w:webHidden/>
              </w:rPr>
              <w:t>8</w:t>
            </w:r>
            <w:r w:rsidR="00F91BC2">
              <w:rPr>
                <w:noProof/>
                <w:webHidden/>
              </w:rPr>
              <w:fldChar w:fldCharType="end"/>
            </w:r>
          </w:hyperlink>
        </w:p>
        <w:p w:rsidR="00F91BC2" w:rsidRDefault="0014580B" w14:paraId="524F1D27" w14:textId="16CB11E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531247006">
            <w:r w:rsidRPr="00B11D58" w:rsidR="00F91BC2">
              <w:rPr>
                <w:rStyle w:val="Hyperlink"/>
                <w:noProof/>
              </w:rPr>
              <w:t>Improved UI (User Interface)</w:t>
            </w:r>
            <w:r w:rsidR="00F91BC2">
              <w:rPr>
                <w:noProof/>
                <w:webHidden/>
              </w:rPr>
              <w:tab/>
            </w:r>
            <w:r w:rsidR="00F91BC2">
              <w:rPr>
                <w:noProof/>
                <w:webHidden/>
              </w:rPr>
              <w:fldChar w:fldCharType="begin"/>
            </w:r>
            <w:r w:rsidR="00F91BC2">
              <w:rPr>
                <w:noProof/>
                <w:webHidden/>
              </w:rPr>
              <w:instrText xml:space="preserve"> PAGEREF _Toc531247006 \h </w:instrText>
            </w:r>
            <w:r w:rsidR="00F91BC2">
              <w:rPr>
                <w:noProof/>
                <w:webHidden/>
              </w:rPr>
            </w:r>
            <w:r w:rsidR="00F91BC2">
              <w:rPr>
                <w:noProof/>
                <w:webHidden/>
              </w:rPr>
              <w:fldChar w:fldCharType="separate"/>
            </w:r>
            <w:r w:rsidR="00F91BC2">
              <w:rPr>
                <w:noProof/>
                <w:webHidden/>
              </w:rPr>
              <w:t>9</w:t>
            </w:r>
            <w:r w:rsidR="00F91BC2">
              <w:rPr>
                <w:noProof/>
                <w:webHidden/>
              </w:rPr>
              <w:fldChar w:fldCharType="end"/>
            </w:r>
          </w:hyperlink>
        </w:p>
        <w:p w:rsidR="00F91BC2" w:rsidRDefault="0014580B" w14:paraId="401E4EA3" w14:textId="21B4072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531247007">
            <w:r w:rsidRPr="00B11D58" w:rsidR="00F91BC2">
              <w:rPr>
                <w:rStyle w:val="Hyperlink"/>
                <w:noProof/>
              </w:rPr>
              <w:t>Better Performance</w:t>
            </w:r>
            <w:r w:rsidR="00F91BC2">
              <w:rPr>
                <w:noProof/>
                <w:webHidden/>
              </w:rPr>
              <w:tab/>
            </w:r>
            <w:r w:rsidR="00F91BC2">
              <w:rPr>
                <w:noProof/>
                <w:webHidden/>
              </w:rPr>
              <w:fldChar w:fldCharType="begin"/>
            </w:r>
            <w:r w:rsidR="00F91BC2">
              <w:rPr>
                <w:noProof/>
                <w:webHidden/>
              </w:rPr>
              <w:instrText xml:space="preserve"> PAGEREF _Toc531247007 \h </w:instrText>
            </w:r>
            <w:r w:rsidR="00F91BC2">
              <w:rPr>
                <w:noProof/>
                <w:webHidden/>
              </w:rPr>
            </w:r>
            <w:r w:rsidR="00F91BC2">
              <w:rPr>
                <w:noProof/>
                <w:webHidden/>
              </w:rPr>
              <w:fldChar w:fldCharType="separate"/>
            </w:r>
            <w:r w:rsidR="00F91BC2">
              <w:rPr>
                <w:noProof/>
                <w:webHidden/>
              </w:rPr>
              <w:t>9</w:t>
            </w:r>
            <w:r w:rsidR="00F91BC2">
              <w:rPr>
                <w:noProof/>
                <w:webHidden/>
              </w:rPr>
              <w:fldChar w:fldCharType="end"/>
            </w:r>
          </w:hyperlink>
        </w:p>
        <w:p w:rsidR="00F91BC2" w:rsidRDefault="0014580B" w14:paraId="65BBAB83" w14:textId="6A2A1F8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531247008">
            <w:r w:rsidRPr="00B11D58" w:rsidR="00F91BC2">
              <w:rPr>
                <w:rStyle w:val="Hyperlink"/>
                <w:noProof/>
              </w:rPr>
              <w:t>Live Dashboard</w:t>
            </w:r>
            <w:r w:rsidR="00F91BC2">
              <w:rPr>
                <w:noProof/>
                <w:webHidden/>
              </w:rPr>
              <w:tab/>
            </w:r>
            <w:r w:rsidR="00F91BC2">
              <w:rPr>
                <w:noProof/>
                <w:webHidden/>
              </w:rPr>
              <w:fldChar w:fldCharType="begin"/>
            </w:r>
            <w:r w:rsidR="00F91BC2">
              <w:rPr>
                <w:noProof/>
                <w:webHidden/>
              </w:rPr>
              <w:instrText xml:space="preserve"> PAGEREF _Toc531247008 \h </w:instrText>
            </w:r>
            <w:r w:rsidR="00F91BC2">
              <w:rPr>
                <w:noProof/>
                <w:webHidden/>
              </w:rPr>
            </w:r>
            <w:r w:rsidR="00F91BC2">
              <w:rPr>
                <w:noProof/>
                <w:webHidden/>
              </w:rPr>
              <w:fldChar w:fldCharType="separate"/>
            </w:r>
            <w:r w:rsidR="00F91BC2">
              <w:rPr>
                <w:noProof/>
                <w:webHidden/>
              </w:rPr>
              <w:t>9</w:t>
            </w:r>
            <w:r w:rsidR="00F91BC2">
              <w:rPr>
                <w:noProof/>
                <w:webHidden/>
              </w:rPr>
              <w:fldChar w:fldCharType="end"/>
            </w:r>
          </w:hyperlink>
        </w:p>
        <w:p w:rsidR="00F91BC2" w:rsidRDefault="0014580B" w14:paraId="6BAFBACC" w14:textId="69C328B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531247009">
            <w:r w:rsidRPr="00B11D58" w:rsidR="00F91BC2">
              <w:rPr>
                <w:rStyle w:val="Hyperlink"/>
                <w:noProof/>
              </w:rPr>
              <w:t>Product Security Improvements</w:t>
            </w:r>
            <w:r w:rsidR="00F91BC2">
              <w:rPr>
                <w:noProof/>
                <w:webHidden/>
              </w:rPr>
              <w:tab/>
            </w:r>
            <w:r w:rsidR="00F91BC2">
              <w:rPr>
                <w:noProof/>
                <w:webHidden/>
              </w:rPr>
              <w:fldChar w:fldCharType="begin"/>
            </w:r>
            <w:r w:rsidR="00F91BC2">
              <w:rPr>
                <w:noProof/>
                <w:webHidden/>
              </w:rPr>
              <w:instrText xml:space="preserve"> PAGEREF _Toc531247009 \h </w:instrText>
            </w:r>
            <w:r w:rsidR="00F91BC2">
              <w:rPr>
                <w:noProof/>
                <w:webHidden/>
              </w:rPr>
            </w:r>
            <w:r w:rsidR="00F91BC2">
              <w:rPr>
                <w:noProof/>
                <w:webHidden/>
              </w:rPr>
              <w:fldChar w:fldCharType="separate"/>
            </w:r>
            <w:r w:rsidR="00F91BC2">
              <w:rPr>
                <w:noProof/>
                <w:webHidden/>
              </w:rPr>
              <w:t>10</w:t>
            </w:r>
            <w:r w:rsidR="00F91BC2">
              <w:rPr>
                <w:noProof/>
                <w:webHidden/>
              </w:rPr>
              <w:fldChar w:fldCharType="end"/>
            </w:r>
          </w:hyperlink>
        </w:p>
        <w:p w:rsidR="00F91BC2" w:rsidRDefault="0014580B" w14:paraId="4F9E07C3" w14:textId="7705043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531247010">
            <w:r w:rsidRPr="00B11D58" w:rsidR="00F91BC2">
              <w:rPr>
                <w:rStyle w:val="Hyperlink"/>
                <w:noProof/>
              </w:rPr>
              <w:t>Office 365 Improvements</w:t>
            </w:r>
            <w:r w:rsidR="00F91BC2">
              <w:rPr>
                <w:noProof/>
                <w:webHidden/>
              </w:rPr>
              <w:tab/>
            </w:r>
            <w:r w:rsidR="00F91BC2">
              <w:rPr>
                <w:noProof/>
                <w:webHidden/>
              </w:rPr>
              <w:fldChar w:fldCharType="begin"/>
            </w:r>
            <w:r w:rsidR="00F91BC2">
              <w:rPr>
                <w:noProof/>
                <w:webHidden/>
              </w:rPr>
              <w:instrText xml:space="preserve"> PAGEREF _Toc531247010 \h </w:instrText>
            </w:r>
            <w:r w:rsidR="00F91BC2">
              <w:rPr>
                <w:noProof/>
                <w:webHidden/>
              </w:rPr>
            </w:r>
            <w:r w:rsidR="00F91BC2">
              <w:rPr>
                <w:noProof/>
                <w:webHidden/>
              </w:rPr>
              <w:fldChar w:fldCharType="separate"/>
            </w:r>
            <w:r w:rsidR="00F91BC2">
              <w:rPr>
                <w:noProof/>
                <w:webHidden/>
              </w:rPr>
              <w:t>10</w:t>
            </w:r>
            <w:r w:rsidR="00F91BC2">
              <w:rPr>
                <w:noProof/>
                <w:webHidden/>
              </w:rPr>
              <w:fldChar w:fldCharType="end"/>
            </w:r>
          </w:hyperlink>
        </w:p>
        <w:p w:rsidR="00F91BC2" w:rsidRDefault="0014580B" w14:paraId="7C9CB427" w14:textId="4B78E1D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531247011">
            <w:r w:rsidRPr="00B11D58" w:rsidR="00F91BC2">
              <w:rPr>
                <w:rStyle w:val="Hyperlink"/>
                <w:noProof/>
              </w:rPr>
              <w:t>Fetching data</w:t>
            </w:r>
            <w:r w:rsidR="00F91BC2">
              <w:rPr>
                <w:noProof/>
                <w:webHidden/>
              </w:rPr>
              <w:tab/>
            </w:r>
            <w:r w:rsidR="00F91BC2">
              <w:rPr>
                <w:noProof/>
                <w:webHidden/>
              </w:rPr>
              <w:fldChar w:fldCharType="begin"/>
            </w:r>
            <w:r w:rsidR="00F91BC2">
              <w:rPr>
                <w:noProof/>
                <w:webHidden/>
              </w:rPr>
              <w:instrText xml:space="preserve"> PAGEREF _Toc531247011 \h </w:instrText>
            </w:r>
            <w:r w:rsidR="00F91BC2">
              <w:rPr>
                <w:noProof/>
                <w:webHidden/>
              </w:rPr>
            </w:r>
            <w:r w:rsidR="00F91BC2">
              <w:rPr>
                <w:noProof/>
                <w:webHidden/>
              </w:rPr>
              <w:fldChar w:fldCharType="separate"/>
            </w:r>
            <w:r w:rsidR="00F91BC2">
              <w:rPr>
                <w:noProof/>
                <w:webHidden/>
              </w:rPr>
              <w:t>10</w:t>
            </w:r>
            <w:r w:rsidR="00F91BC2">
              <w:rPr>
                <w:noProof/>
                <w:webHidden/>
              </w:rPr>
              <w:fldChar w:fldCharType="end"/>
            </w:r>
          </w:hyperlink>
        </w:p>
        <w:p w:rsidR="00F91BC2" w:rsidRDefault="0014580B" w14:paraId="22B84716" w14:textId="05E4E18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531247012">
            <w:r w:rsidRPr="00B11D58" w:rsidR="00F91BC2">
              <w:rPr>
                <w:rStyle w:val="Hyperlink"/>
                <w:noProof/>
              </w:rPr>
              <w:t>Back-Off Logic and Network Traffic Decoration</w:t>
            </w:r>
            <w:r w:rsidR="00F91BC2">
              <w:rPr>
                <w:noProof/>
                <w:webHidden/>
              </w:rPr>
              <w:tab/>
            </w:r>
            <w:r w:rsidR="00F91BC2">
              <w:rPr>
                <w:noProof/>
                <w:webHidden/>
              </w:rPr>
              <w:fldChar w:fldCharType="begin"/>
            </w:r>
            <w:r w:rsidR="00F91BC2">
              <w:rPr>
                <w:noProof/>
                <w:webHidden/>
              </w:rPr>
              <w:instrText xml:space="preserve"> PAGEREF _Toc531247012 \h </w:instrText>
            </w:r>
            <w:r w:rsidR="00F91BC2">
              <w:rPr>
                <w:noProof/>
                <w:webHidden/>
              </w:rPr>
            </w:r>
            <w:r w:rsidR="00F91BC2">
              <w:rPr>
                <w:noProof/>
                <w:webHidden/>
              </w:rPr>
              <w:fldChar w:fldCharType="separate"/>
            </w:r>
            <w:r w:rsidR="00F91BC2">
              <w:rPr>
                <w:noProof/>
                <w:webHidden/>
              </w:rPr>
              <w:t>10</w:t>
            </w:r>
            <w:r w:rsidR="00F91BC2">
              <w:rPr>
                <w:noProof/>
                <w:webHidden/>
              </w:rPr>
              <w:fldChar w:fldCharType="end"/>
            </w:r>
          </w:hyperlink>
        </w:p>
        <w:p w:rsidR="00F91BC2" w:rsidRDefault="0014580B" w14:paraId="128BE7D8" w14:textId="460B25E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531247013">
            <w:r w:rsidRPr="00B11D58" w:rsidR="00F91BC2">
              <w:rPr>
                <w:rStyle w:val="Hyperlink"/>
                <w:noProof/>
              </w:rPr>
              <w:t>External Users and Guests</w:t>
            </w:r>
            <w:r w:rsidR="00F91BC2">
              <w:rPr>
                <w:noProof/>
                <w:webHidden/>
              </w:rPr>
              <w:tab/>
            </w:r>
            <w:r w:rsidR="00F91BC2">
              <w:rPr>
                <w:noProof/>
                <w:webHidden/>
              </w:rPr>
              <w:fldChar w:fldCharType="begin"/>
            </w:r>
            <w:r w:rsidR="00F91BC2">
              <w:rPr>
                <w:noProof/>
                <w:webHidden/>
              </w:rPr>
              <w:instrText xml:space="preserve"> PAGEREF _Toc531247013 \h </w:instrText>
            </w:r>
            <w:r w:rsidR="00F91BC2">
              <w:rPr>
                <w:noProof/>
                <w:webHidden/>
              </w:rPr>
            </w:r>
            <w:r w:rsidR="00F91BC2">
              <w:rPr>
                <w:noProof/>
                <w:webHidden/>
              </w:rPr>
              <w:fldChar w:fldCharType="separate"/>
            </w:r>
            <w:r w:rsidR="00F91BC2">
              <w:rPr>
                <w:noProof/>
                <w:webHidden/>
              </w:rPr>
              <w:t>10</w:t>
            </w:r>
            <w:r w:rsidR="00F91BC2">
              <w:rPr>
                <w:noProof/>
                <w:webHidden/>
              </w:rPr>
              <w:fldChar w:fldCharType="end"/>
            </w:r>
          </w:hyperlink>
        </w:p>
        <w:p w:rsidR="00F91BC2" w:rsidRDefault="0014580B" w14:paraId="1C49FC93" w14:textId="29E8B78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531247014">
            <w:r w:rsidRPr="00B11D58" w:rsidR="00F91BC2">
              <w:rPr>
                <w:rStyle w:val="Hyperlink"/>
                <w:noProof/>
              </w:rPr>
              <w:t>Sharing Links</w:t>
            </w:r>
            <w:r w:rsidR="00F91BC2">
              <w:rPr>
                <w:noProof/>
                <w:webHidden/>
              </w:rPr>
              <w:tab/>
            </w:r>
            <w:r w:rsidR="00F91BC2">
              <w:rPr>
                <w:noProof/>
                <w:webHidden/>
              </w:rPr>
              <w:fldChar w:fldCharType="begin"/>
            </w:r>
            <w:r w:rsidR="00F91BC2">
              <w:rPr>
                <w:noProof/>
                <w:webHidden/>
              </w:rPr>
              <w:instrText xml:space="preserve"> PAGEREF _Toc531247014 \h </w:instrText>
            </w:r>
            <w:r w:rsidR="00F91BC2">
              <w:rPr>
                <w:noProof/>
                <w:webHidden/>
              </w:rPr>
            </w:r>
            <w:r w:rsidR="00F91BC2">
              <w:rPr>
                <w:noProof/>
                <w:webHidden/>
              </w:rPr>
              <w:fldChar w:fldCharType="separate"/>
            </w:r>
            <w:r w:rsidR="00F91BC2">
              <w:rPr>
                <w:noProof/>
                <w:webHidden/>
              </w:rPr>
              <w:t>11</w:t>
            </w:r>
            <w:r w:rsidR="00F91BC2">
              <w:rPr>
                <w:noProof/>
                <w:webHidden/>
              </w:rPr>
              <w:fldChar w:fldCharType="end"/>
            </w:r>
          </w:hyperlink>
        </w:p>
        <w:p w:rsidR="00F91BC2" w:rsidRDefault="0014580B" w14:paraId="5D6B423B" w14:textId="3C9DDE0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531247015">
            <w:r w:rsidRPr="00B11D58" w:rsidR="00F91BC2">
              <w:rPr>
                <w:rStyle w:val="Hyperlink"/>
                <w:noProof/>
              </w:rPr>
              <w:t>Azure Active Directory Support</w:t>
            </w:r>
            <w:r w:rsidR="00F91BC2">
              <w:rPr>
                <w:noProof/>
                <w:webHidden/>
              </w:rPr>
              <w:tab/>
            </w:r>
            <w:r w:rsidR="00F91BC2">
              <w:rPr>
                <w:noProof/>
                <w:webHidden/>
              </w:rPr>
              <w:fldChar w:fldCharType="begin"/>
            </w:r>
            <w:r w:rsidR="00F91BC2">
              <w:rPr>
                <w:noProof/>
                <w:webHidden/>
              </w:rPr>
              <w:instrText xml:space="preserve"> PAGEREF _Toc531247015 \h </w:instrText>
            </w:r>
            <w:r w:rsidR="00F91BC2">
              <w:rPr>
                <w:noProof/>
                <w:webHidden/>
              </w:rPr>
            </w:r>
            <w:r w:rsidR="00F91BC2">
              <w:rPr>
                <w:noProof/>
                <w:webHidden/>
              </w:rPr>
              <w:fldChar w:fldCharType="separate"/>
            </w:r>
            <w:r w:rsidR="00F91BC2">
              <w:rPr>
                <w:noProof/>
                <w:webHidden/>
              </w:rPr>
              <w:t>11</w:t>
            </w:r>
            <w:r w:rsidR="00F91BC2">
              <w:rPr>
                <w:noProof/>
                <w:webHidden/>
              </w:rPr>
              <w:fldChar w:fldCharType="end"/>
            </w:r>
          </w:hyperlink>
        </w:p>
        <w:p w:rsidR="00F91BC2" w:rsidRDefault="0014580B" w14:paraId="76D8BF6D" w14:textId="7220BA3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531247016">
            <w:r w:rsidRPr="00B11D58" w:rsidR="00F91BC2">
              <w:rPr>
                <w:rStyle w:val="Hyperlink"/>
                <w:noProof/>
              </w:rPr>
              <w:t>SharePoint 2019 Support</w:t>
            </w:r>
            <w:r w:rsidR="00F91BC2">
              <w:rPr>
                <w:noProof/>
                <w:webHidden/>
              </w:rPr>
              <w:tab/>
            </w:r>
            <w:r w:rsidR="00F91BC2">
              <w:rPr>
                <w:noProof/>
                <w:webHidden/>
              </w:rPr>
              <w:fldChar w:fldCharType="begin"/>
            </w:r>
            <w:r w:rsidR="00F91BC2">
              <w:rPr>
                <w:noProof/>
                <w:webHidden/>
              </w:rPr>
              <w:instrText xml:space="preserve"> PAGEREF _Toc531247016 \h </w:instrText>
            </w:r>
            <w:r w:rsidR="00F91BC2">
              <w:rPr>
                <w:noProof/>
                <w:webHidden/>
              </w:rPr>
            </w:r>
            <w:r w:rsidR="00F91BC2">
              <w:rPr>
                <w:noProof/>
                <w:webHidden/>
              </w:rPr>
              <w:fldChar w:fldCharType="separate"/>
            </w:r>
            <w:r w:rsidR="00F91BC2">
              <w:rPr>
                <w:noProof/>
                <w:webHidden/>
              </w:rPr>
              <w:t>11</w:t>
            </w:r>
            <w:r w:rsidR="00F91BC2">
              <w:rPr>
                <w:noProof/>
                <w:webHidden/>
              </w:rPr>
              <w:fldChar w:fldCharType="end"/>
            </w:r>
          </w:hyperlink>
        </w:p>
        <w:p w:rsidR="00F91BC2" w:rsidRDefault="0014580B" w14:paraId="7434AB4F" w14:textId="2682330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531247017">
            <w:r w:rsidRPr="00B11D58" w:rsidR="00F91BC2">
              <w:rPr>
                <w:rStyle w:val="Hyperlink"/>
                <w:noProof/>
              </w:rPr>
              <w:t>User Activity Reports</w:t>
            </w:r>
            <w:r w:rsidR="00F91BC2">
              <w:rPr>
                <w:noProof/>
                <w:webHidden/>
              </w:rPr>
              <w:tab/>
            </w:r>
            <w:r w:rsidR="00F91BC2">
              <w:rPr>
                <w:noProof/>
                <w:webHidden/>
              </w:rPr>
              <w:fldChar w:fldCharType="begin"/>
            </w:r>
            <w:r w:rsidR="00F91BC2">
              <w:rPr>
                <w:noProof/>
                <w:webHidden/>
              </w:rPr>
              <w:instrText xml:space="preserve"> PAGEREF _Toc531247017 \h </w:instrText>
            </w:r>
            <w:r w:rsidR="00F91BC2">
              <w:rPr>
                <w:noProof/>
                <w:webHidden/>
              </w:rPr>
            </w:r>
            <w:r w:rsidR="00F91BC2">
              <w:rPr>
                <w:noProof/>
                <w:webHidden/>
              </w:rPr>
              <w:fldChar w:fldCharType="separate"/>
            </w:r>
            <w:r w:rsidR="00F91BC2">
              <w:rPr>
                <w:noProof/>
                <w:webHidden/>
              </w:rPr>
              <w:t>11</w:t>
            </w:r>
            <w:r w:rsidR="00F91BC2">
              <w:rPr>
                <w:noProof/>
                <w:webHidden/>
              </w:rPr>
              <w:fldChar w:fldCharType="end"/>
            </w:r>
          </w:hyperlink>
        </w:p>
        <w:p w:rsidR="00F91BC2" w:rsidRDefault="0014580B" w14:paraId="239CF980" w14:textId="629C5A2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531247018">
            <w:r w:rsidRPr="00B11D58" w:rsidR="00F91BC2">
              <w:rPr>
                <w:rStyle w:val="Hyperlink"/>
                <w:noProof/>
              </w:rPr>
              <w:t>Item Query | Content Reports</w:t>
            </w:r>
            <w:r w:rsidR="00F91BC2">
              <w:rPr>
                <w:noProof/>
                <w:webHidden/>
              </w:rPr>
              <w:tab/>
            </w:r>
            <w:r w:rsidR="00F91BC2">
              <w:rPr>
                <w:noProof/>
                <w:webHidden/>
              </w:rPr>
              <w:fldChar w:fldCharType="begin"/>
            </w:r>
            <w:r w:rsidR="00F91BC2">
              <w:rPr>
                <w:noProof/>
                <w:webHidden/>
              </w:rPr>
              <w:instrText xml:space="preserve"> PAGEREF _Toc531247018 \h </w:instrText>
            </w:r>
            <w:r w:rsidR="00F91BC2">
              <w:rPr>
                <w:noProof/>
                <w:webHidden/>
              </w:rPr>
            </w:r>
            <w:r w:rsidR="00F91BC2">
              <w:rPr>
                <w:noProof/>
                <w:webHidden/>
              </w:rPr>
              <w:fldChar w:fldCharType="separate"/>
            </w:r>
            <w:r w:rsidR="00F91BC2">
              <w:rPr>
                <w:noProof/>
                <w:webHidden/>
              </w:rPr>
              <w:t>12</w:t>
            </w:r>
            <w:r w:rsidR="00F91BC2">
              <w:rPr>
                <w:noProof/>
                <w:webHidden/>
              </w:rPr>
              <w:fldChar w:fldCharType="end"/>
            </w:r>
          </w:hyperlink>
        </w:p>
        <w:p w:rsidR="00F91BC2" w:rsidRDefault="0014580B" w14:paraId="581C6A75" w14:textId="59D1FF4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531247019">
            <w:r w:rsidRPr="00B11D58" w:rsidR="00F91BC2">
              <w:rPr>
                <w:rStyle w:val="Hyperlink"/>
                <w:noProof/>
              </w:rPr>
              <w:t>Access Requests Report</w:t>
            </w:r>
            <w:r w:rsidR="00F91BC2">
              <w:rPr>
                <w:noProof/>
                <w:webHidden/>
              </w:rPr>
              <w:tab/>
            </w:r>
            <w:r w:rsidR="00F91BC2">
              <w:rPr>
                <w:noProof/>
                <w:webHidden/>
              </w:rPr>
              <w:fldChar w:fldCharType="begin"/>
            </w:r>
            <w:r w:rsidR="00F91BC2">
              <w:rPr>
                <w:noProof/>
                <w:webHidden/>
              </w:rPr>
              <w:instrText xml:space="preserve"> PAGEREF _Toc531247019 \h </w:instrText>
            </w:r>
            <w:r w:rsidR="00F91BC2">
              <w:rPr>
                <w:noProof/>
                <w:webHidden/>
              </w:rPr>
            </w:r>
            <w:r w:rsidR="00F91BC2">
              <w:rPr>
                <w:noProof/>
                <w:webHidden/>
              </w:rPr>
              <w:fldChar w:fldCharType="separate"/>
            </w:r>
            <w:r w:rsidR="00F91BC2">
              <w:rPr>
                <w:noProof/>
                <w:webHidden/>
              </w:rPr>
              <w:t>13</w:t>
            </w:r>
            <w:r w:rsidR="00F91BC2">
              <w:rPr>
                <w:noProof/>
                <w:webHidden/>
              </w:rPr>
              <w:fldChar w:fldCharType="end"/>
            </w:r>
          </w:hyperlink>
        </w:p>
        <w:p w:rsidR="00F91BC2" w:rsidRDefault="0014580B" w14:paraId="552CE4DE" w14:textId="3570193A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531247020">
            <w:r w:rsidRPr="00B11D58" w:rsidR="00F91BC2">
              <w:rPr>
                <w:rStyle w:val="Hyperlink"/>
                <w:noProof/>
              </w:rPr>
              <w:t>More Fixes</w:t>
            </w:r>
            <w:r w:rsidR="00F91BC2">
              <w:rPr>
                <w:noProof/>
                <w:webHidden/>
              </w:rPr>
              <w:tab/>
            </w:r>
            <w:r w:rsidR="00F91BC2">
              <w:rPr>
                <w:noProof/>
                <w:webHidden/>
              </w:rPr>
              <w:fldChar w:fldCharType="begin"/>
            </w:r>
            <w:r w:rsidR="00F91BC2">
              <w:rPr>
                <w:noProof/>
                <w:webHidden/>
              </w:rPr>
              <w:instrText xml:space="preserve"> PAGEREF _Toc531247020 \h </w:instrText>
            </w:r>
            <w:r w:rsidR="00F91BC2">
              <w:rPr>
                <w:noProof/>
                <w:webHidden/>
              </w:rPr>
            </w:r>
            <w:r w:rsidR="00F91BC2">
              <w:rPr>
                <w:noProof/>
                <w:webHidden/>
              </w:rPr>
              <w:fldChar w:fldCharType="separate"/>
            </w:r>
            <w:r w:rsidR="00F91BC2">
              <w:rPr>
                <w:noProof/>
                <w:webHidden/>
              </w:rPr>
              <w:t>14</w:t>
            </w:r>
            <w:r w:rsidR="00F91BC2">
              <w:rPr>
                <w:noProof/>
                <w:webHidden/>
              </w:rPr>
              <w:fldChar w:fldCharType="end"/>
            </w:r>
          </w:hyperlink>
        </w:p>
        <w:p w:rsidR="00F91BC2" w:rsidRDefault="0014580B" w14:paraId="3654F4BC" w14:textId="468DFFAA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history="1" w:anchor="_Toc531247021">
            <w:r w:rsidRPr="00B11D58" w:rsidR="00F91BC2">
              <w:rPr>
                <w:rStyle w:val="Hyperlink"/>
                <w:noProof/>
              </w:rPr>
              <w:t>Let us know what you think</w:t>
            </w:r>
            <w:r w:rsidR="00F91BC2">
              <w:rPr>
                <w:noProof/>
                <w:webHidden/>
              </w:rPr>
              <w:tab/>
            </w:r>
            <w:r w:rsidR="00F91BC2">
              <w:rPr>
                <w:noProof/>
                <w:webHidden/>
              </w:rPr>
              <w:fldChar w:fldCharType="begin"/>
            </w:r>
            <w:r w:rsidR="00F91BC2">
              <w:rPr>
                <w:noProof/>
                <w:webHidden/>
              </w:rPr>
              <w:instrText xml:space="preserve"> PAGEREF _Toc531247021 \h </w:instrText>
            </w:r>
            <w:r w:rsidR="00F91BC2">
              <w:rPr>
                <w:noProof/>
                <w:webHidden/>
              </w:rPr>
            </w:r>
            <w:r w:rsidR="00F91BC2">
              <w:rPr>
                <w:noProof/>
                <w:webHidden/>
              </w:rPr>
              <w:fldChar w:fldCharType="separate"/>
            </w:r>
            <w:r w:rsidR="00F91BC2">
              <w:rPr>
                <w:noProof/>
                <w:webHidden/>
              </w:rPr>
              <w:t>14</w:t>
            </w:r>
            <w:r w:rsidR="00F91BC2">
              <w:rPr>
                <w:noProof/>
                <w:webHidden/>
              </w:rPr>
              <w:fldChar w:fldCharType="end"/>
            </w:r>
          </w:hyperlink>
        </w:p>
        <w:p w:rsidR="00C4519D" w:rsidRDefault="00C4519D" w14:paraId="1A595332" w14:textId="53974A37">
          <w:r>
            <w:rPr>
              <w:b/>
              <w:bCs/>
              <w:noProof/>
            </w:rPr>
            <w:fldChar w:fldCharType="end"/>
          </w:r>
        </w:p>
      </w:sdtContent>
    </w:sdt>
    <w:p w:rsidR="00C4519D" w:rsidRDefault="00C4519D" w14:paraId="47DA5B62" w14:textId="18DE1E28">
      <w:r>
        <w:br w:type="page"/>
      </w:r>
    </w:p>
    <w:p w:rsidRPr="0026504D" w:rsidR="0026484A" w:rsidP="0026504D" w:rsidRDefault="004A78A0" w14:paraId="0A8D9602" w14:textId="2B73CF0B">
      <w:pPr>
        <w:pStyle w:val="Heading1"/>
      </w:pPr>
      <w:bookmarkStart w:name="_Toc531246999" w:id="1"/>
      <w:r>
        <w:t xml:space="preserve">Easier </w:t>
      </w:r>
      <w:r w:rsidR="0008281A">
        <w:t>Navigation</w:t>
      </w:r>
      <w:bookmarkEnd w:id="1"/>
    </w:p>
    <w:p w:rsidR="00FE5044" w:rsidP="004A78A0" w:rsidRDefault="0008281A" w14:paraId="6ADC956D" w14:textId="7C5BD83D">
      <w:r>
        <w:t xml:space="preserve">We listened to your feedback and added </w:t>
      </w:r>
      <w:r w:rsidR="00CF2FC5">
        <w:t>home pages for each component</w:t>
      </w:r>
      <w:r w:rsidR="003226B8">
        <w:t>.</w:t>
      </w:r>
      <w:r w:rsidR="00126063">
        <w:t xml:space="preserve"> </w:t>
      </w:r>
      <w:r w:rsidR="00FE5044">
        <w:t>Now when the user clicks a top navigation button, the corresponding page will appear</w:t>
      </w:r>
      <w:r w:rsidR="005C1364">
        <w:t xml:space="preserve"> (see below pages)</w:t>
      </w:r>
    </w:p>
    <w:p w:rsidR="00625303" w:rsidP="004A78A0" w:rsidRDefault="00625303" w14:paraId="70EF1936" w14:textId="77777777"/>
    <w:p w:rsidR="00625303" w:rsidP="0018367B" w:rsidRDefault="00A91E4C" w14:paraId="48063F23" w14:textId="6E2D4CDF">
      <w:pPr>
        <w:pStyle w:val="Heading2"/>
      </w:pPr>
      <w:bookmarkStart w:name="_Toc531247000" w:id="2"/>
      <w:r>
        <w:t xml:space="preserve">SharePoint | </w:t>
      </w:r>
      <w:r w:rsidR="00625303">
        <w:t>Home Page Dashboard</w:t>
      </w:r>
      <w:r w:rsidR="00D021FF">
        <w:t xml:space="preserve"> (default page)</w:t>
      </w:r>
      <w:bookmarkEnd w:id="2"/>
    </w:p>
    <w:p w:rsidR="0018367B" w:rsidP="004A78A0" w:rsidRDefault="00CA4DC6" w14:paraId="38ECCF38" w14:textId="45B9D3BD">
      <w:r>
        <w:t xml:space="preserve">The Home Page now shows an introduction page with a big button </w:t>
      </w:r>
      <w:r w:rsidR="00625303">
        <w:rPr>
          <mc:AlternateContent>
            <mc:Choice Requires="w16se"/>
            <mc:Fallback>
              <w:rFonts w:ascii="Segoe UI Emoji" w:hAnsi="Segoe UI Emoji" w:eastAsia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625303">
        <w:t xml:space="preserve"> </w:t>
      </w:r>
      <w:r>
        <w:t>to add your sites</w:t>
      </w:r>
      <w:r w:rsidR="00625303">
        <w:t>.</w:t>
      </w:r>
      <w:r w:rsidR="000B01D2">
        <w:t xml:space="preserve"> </w:t>
      </w:r>
      <w:r w:rsidR="0018367B">
        <w:t>After a site is added, the Home Page Dashboard will change to show the sites and details for them.</w:t>
      </w:r>
    </w:p>
    <w:p w:rsidR="003226B8" w:rsidP="004A78A0" w:rsidRDefault="006C5905" w14:paraId="231DAA61" w14:textId="1FA7196A">
      <w:r>
        <w:rPr>
          <w:noProof/>
        </w:rPr>
        <w:drawing>
          <wp:inline distT="0" distB="0" distL="0" distR="0" wp14:anchorId="7502F6D7" wp14:editId="2693EDD2">
            <wp:extent cx="6054684" cy="4199467"/>
            <wp:effectExtent l="190500" t="190500" r="194310" b="1822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3587" cy="4212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22A3" w:rsidRDefault="00FC22A3" w14:paraId="02EEE52A" w14:textId="77777777">
      <w:pPr>
        <w:rPr>
          <w:rFonts w:asciiTheme="majorHAnsi" w:hAnsiTheme="majorHAnsi" w:eastAsiaTheme="majorEastAsia" w:cstheme="majorBidi"/>
          <w:color w:val="1F4E79" w:themeColor="accent1" w:themeShade="80"/>
          <w:sz w:val="26"/>
          <w:szCs w:val="26"/>
        </w:rPr>
      </w:pPr>
      <w:r>
        <w:br w:type="page"/>
      </w:r>
    </w:p>
    <w:p w:rsidR="00625303" w:rsidP="0018367B" w:rsidRDefault="00A91E4C" w14:paraId="6886C774" w14:textId="583481A1">
      <w:pPr>
        <w:pStyle w:val="Heading2"/>
      </w:pPr>
      <w:bookmarkStart w:name="_Toc531247001" w:id="3"/>
      <w:r>
        <w:t xml:space="preserve">Sites | </w:t>
      </w:r>
      <w:r w:rsidR="00625303">
        <w:t>Site and List Auditing</w:t>
      </w:r>
      <w:bookmarkEnd w:id="3"/>
    </w:p>
    <w:p w:rsidRPr="00126063" w:rsidR="00126063" w:rsidP="00126063" w:rsidRDefault="00FC22A3" w14:paraId="0962F22B" w14:textId="7F036872">
      <w:r>
        <w:t>Site and List Auditing component now has ‘canned’ reports accessible directly from this page below.</w:t>
      </w:r>
      <w:r w:rsidR="00A91E4C">
        <w:t xml:space="preserve"> This page appears once a user clicks the ‘Sites’ button on the top navigation.</w:t>
      </w:r>
    </w:p>
    <w:p w:rsidR="006C5905" w:rsidP="004A78A0" w:rsidRDefault="00CA4DC6" w14:paraId="30D70EC4" w14:textId="12765A26">
      <w:r>
        <w:rPr>
          <w:noProof/>
        </w:rPr>
        <w:drawing>
          <wp:inline distT="0" distB="0" distL="0" distR="0" wp14:anchorId="616D1A33" wp14:editId="4D080743">
            <wp:extent cx="6022702" cy="4174067"/>
            <wp:effectExtent l="190500" t="190500" r="187960" b="1885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7496" cy="4191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22A3" w:rsidRDefault="00FC22A3" w14:paraId="4BB38F9F" w14:textId="77777777">
      <w:pPr>
        <w:rPr>
          <w:rFonts w:asciiTheme="majorHAnsi" w:hAnsiTheme="majorHAnsi" w:eastAsiaTheme="majorEastAsia" w:cstheme="majorBidi"/>
          <w:color w:val="3B3838" w:themeColor="background2" w:themeShade="40"/>
          <w:kern w:val="28"/>
          <w:sz w:val="52"/>
          <w:szCs w:val="52"/>
          <w14:ligatures w14:val="standard"/>
          <w14:numForm w14:val="oldStyle"/>
        </w:rPr>
      </w:pPr>
      <w:r>
        <w:br w:type="page"/>
      </w:r>
    </w:p>
    <w:p w:rsidR="00A91E4C" w:rsidP="00A91E4C" w:rsidRDefault="00A91E4C" w14:paraId="075D9A8F" w14:textId="2CFF03C4">
      <w:pPr>
        <w:pStyle w:val="Heading2"/>
      </w:pPr>
      <w:bookmarkStart w:name="_Toc531247002" w:id="4"/>
      <w:r>
        <w:t>Security | Permissions Manager</w:t>
      </w:r>
      <w:bookmarkEnd w:id="4"/>
    </w:p>
    <w:p w:rsidR="00A91E4C" w:rsidP="00A91E4C" w:rsidRDefault="00651B58" w14:paraId="4E40494C" w14:textId="7D1F530D">
      <w:r>
        <w:t xml:space="preserve">The Security section now has </w:t>
      </w:r>
      <w:r w:rsidR="00A90B08">
        <w:t xml:space="preserve">some of the more popular permission related reports you can generate with the tool. You can still create </w:t>
      </w:r>
      <w:r w:rsidR="008B5FE8">
        <w:t xml:space="preserve">ad-hoc </w:t>
      </w:r>
      <w:r w:rsidR="00A90B08">
        <w:t>customized reports by clicking ‘New Report’.</w:t>
      </w:r>
    </w:p>
    <w:p w:rsidR="000354AD" w:rsidP="00A91E4C" w:rsidRDefault="000354AD" w14:paraId="35967671" w14:textId="78F22999">
      <w:r>
        <w:rPr>
          <w:noProof/>
        </w:rPr>
        <w:drawing>
          <wp:inline distT="0" distB="0" distL="0" distR="0" wp14:anchorId="28C5ABB8" wp14:editId="2B2B0795">
            <wp:extent cx="5943600" cy="4135755"/>
            <wp:effectExtent l="190500" t="190500" r="190500" b="1885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5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5FE8" w:rsidRDefault="008B5FE8" w14:paraId="7D32C897" w14:textId="20464C5B">
      <w:r>
        <w:br w:type="page"/>
      </w:r>
    </w:p>
    <w:p w:rsidR="008B5FE8" w:rsidP="008B5FE8" w:rsidRDefault="008B5FE8" w14:paraId="43EC1081" w14:textId="6471759A">
      <w:pPr>
        <w:pStyle w:val="Heading2"/>
      </w:pPr>
      <w:bookmarkStart w:name="_Toc531247003" w:id="5"/>
      <w:r>
        <w:t>Links | Broken Link Manager</w:t>
      </w:r>
      <w:bookmarkEnd w:id="5"/>
    </w:p>
    <w:p w:rsidR="00A71A05" w:rsidP="00A91E4C" w:rsidRDefault="00A71A05" w14:paraId="728F1A25" w14:textId="172114CC">
      <w:r>
        <w:t xml:space="preserve">Broken Link Manager </w:t>
      </w:r>
      <w:r w:rsidR="008C409B">
        <w:t xml:space="preserve">has </w:t>
      </w:r>
      <w:r w:rsidR="00D86F75">
        <w:t xml:space="preserve">buttons in the page to quickly build the </w:t>
      </w:r>
      <w:r w:rsidR="00F7493B">
        <w:t xml:space="preserve">related </w:t>
      </w:r>
      <w:r w:rsidR="007854C2">
        <w:t xml:space="preserve">‘common’ </w:t>
      </w:r>
      <w:r w:rsidR="00D86F75">
        <w:t>reports</w:t>
      </w:r>
      <w:r w:rsidR="00F7493B">
        <w:t xml:space="preserve"> below</w:t>
      </w:r>
      <w:r w:rsidR="007854C2">
        <w:t>. You can still create ad-hoc customized reports by clicking ‘New Report’.</w:t>
      </w:r>
    </w:p>
    <w:p w:rsidR="00A71A05" w:rsidP="00A91E4C" w:rsidRDefault="00A71A05" w14:paraId="2D6B1336" w14:textId="108695F4">
      <w:r>
        <w:rPr>
          <w:noProof/>
        </w:rPr>
        <w:drawing>
          <wp:inline distT="0" distB="0" distL="0" distR="0" wp14:anchorId="16335A8E" wp14:editId="188E09D3">
            <wp:extent cx="5943600" cy="4119245"/>
            <wp:effectExtent l="190500" t="190500" r="190500" b="1860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9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Pr="00A91E4C" w:rsidR="008B5FE8" w:rsidP="00A91E4C" w:rsidRDefault="008B5FE8" w14:paraId="604B66C9" w14:textId="77777777"/>
    <w:p w:rsidR="00A91E4C" w:rsidRDefault="00A91E4C" w14:paraId="41ECA4D6" w14:textId="591B4CC9">
      <w:pPr>
        <w:rPr>
          <w:rFonts w:asciiTheme="majorHAnsi" w:hAnsiTheme="majorHAnsi" w:eastAsiaTheme="majorEastAsia" w:cstheme="majorBidi"/>
          <w:color w:val="3B3838" w:themeColor="background2" w:themeShade="40"/>
          <w:kern w:val="28"/>
          <w:sz w:val="52"/>
          <w:szCs w:val="52"/>
          <w14:ligatures w14:val="standard"/>
          <w14:numForm w14:val="oldStyle"/>
        </w:rPr>
      </w:pPr>
      <w:r>
        <w:br w:type="page"/>
      </w:r>
    </w:p>
    <w:p w:rsidR="007854C2" w:rsidP="00805279" w:rsidRDefault="00D021FF" w14:paraId="0E710FB3" w14:textId="69C0A450">
      <w:pPr>
        <w:pStyle w:val="Heading2"/>
      </w:pPr>
      <w:bookmarkStart w:name="_Toc531247004" w:id="6"/>
      <w:r>
        <w:t xml:space="preserve">Content | </w:t>
      </w:r>
      <w:r w:rsidR="008C22C6">
        <w:t>Content Management</w:t>
      </w:r>
      <w:bookmarkEnd w:id="6"/>
    </w:p>
    <w:p w:rsidR="00FF25F3" w:rsidRDefault="00FF25F3" w14:paraId="39841020" w14:textId="343FEE48">
      <w:r>
        <w:t xml:space="preserve">Managing content in SharePoint is not always straightforward. </w:t>
      </w:r>
      <w:r w:rsidR="00207AF8">
        <w:t>We added this page to provide some popular reports that the SharePoint Essentials Toolkit can generate.</w:t>
      </w:r>
    </w:p>
    <w:p w:rsidR="00805279" w:rsidRDefault="00805279" w14:paraId="13A50132" w14:textId="544B2620">
      <w:r>
        <w:rPr>
          <w:noProof/>
        </w:rPr>
        <w:drawing>
          <wp:inline distT="0" distB="0" distL="0" distR="0" wp14:anchorId="07F9FE16" wp14:editId="60DB3347">
            <wp:extent cx="5943600" cy="41192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279" w:rsidRDefault="00805279" w14:paraId="620272B7" w14:textId="30E10A29"/>
    <w:p w:rsidR="00805279" w:rsidRDefault="00805279" w14:paraId="444FA11C" w14:textId="3DE47D53">
      <w:r>
        <w:br w:type="page"/>
      </w:r>
    </w:p>
    <w:p w:rsidR="00C92489" w:rsidP="00770316" w:rsidRDefault="00C92489" w14:paraId="5FA7CBBA" w14:textId="264F2502">
      <w:pPr>
        <w:pStyle w:val="Heading2"/>
      </w:pPr>
      <w:bookmarkStart w:name="_Toc531247005" w:id="7"/>
      <w:r>
        <w:t>Reports</w:t>
      </w:r>
      <w:bookmarkEnd w:id="7"/>
    </w:p>
    <w:p w:rsidR="00C92489" w:rsidRDefault="00703A71" w14:paraId="454B85F5" w14:textId="029459D9">
      <w:r>
        <w:t xml:space="preserve">Report Designer is in BETA but it will be released officially mid-2019. This section will be home for </w:t>
      </w:r>
      <w:r w:rsidR="00591753">
        <w:t xml:space="preserve">building, scheduling and exporting </w:t>
      </w:r>
      <w:r w:rsidR="00671C00">
        <w:t>reports</w:t>
      </w:r>
      <w:r w:rsidR="00770316">
        <w:t xml:space="preserve"> and policies</w:t>
      </w:r>
      <w:r w:rsidR="00671C00">
        <w:t xml:space="preserve"> for all the different components</w:t>
      </w:r>
      <w:r w:rsidR="0016649F">
        <w:t>.</w:t>
      </w:r>
      <w:r w:rsidR="00284630">
        <w:t xml:space="preserve"> </w:t>
      </w:r>
      <w:r w:rsidR="0016649F">
        <w:t xml:space="preserve">Report Example: </w:t>
      </w:r>
      <w:r w:rsidR="00284630">
        <w:t xml:space="preserve">Site Collection report with </w:t>
      </w:r>
      <w:r w:rsidR="000C4FFA">
        <w:t xml:space="preserve">visual and detailed </w:t>
      </w:r>
      <w:r w:rsidR="00284630">
        <w:t>summar</w:t>
      </w:r>
      <w:r w:rsidR="000C4FFA">
        <w:t>ies</w:t>
      </w:r>
      <w:r w:rsidR="00284630">
        <w:t xml:space="preserve"> of all sites, lists, broken links, large files, </w:t>
      </w:r>
      <w:r w:rsidR="0016649F">
        <w:t xml:space="preserve">active users, </w:t>
      </w:r>
      <w:r w:rsidR="003E2675">
        <w:t>etc...</w:t>
      </w:r>
      <w:r w:rsidR="0016649F">
        <w:t xml:space="preserve"> in one.</w:t>
      </w:r>
    </w:p>
    <w:p w:rsidR="00044A52" w:rsidRDefault="00044A52" w14:paraId="424BD8C6" w14:textId="314B3528">
      <w:r>
        <w:rPr>
          <w:noProof/>
        </w:rPr>
        <w:drawing>
          <wp:inline distT="0" distB="0" distL="0" distR="0" wp14:anchorId="2D431F11" wp14:editId="0E1087AA">
            <wp:extent cx="5943600" cy="4128770"/>
            <wp:effectExtent l="190500" t="190500" r="190500" b="1955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8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54C2" w:rsidRDefault="007854C2" w14:paraId="68D89A03" w14:textId="4533649E">
      <w:pPr>
        <w:rPr>
          <w:rFonts w:asciiTheme="majorHAnsi" w:hAnsiTheme="majorHAnsi" w:eastAsiaTheme="majorEastAsia" w:cstheme="majorBidi"/>
          <w:color w:val="3B3838" w:themeColor="background2" w:themeShade="40"/>
          <w:kern w:val="28"/>
          <w:sz w:val="52"/>
          <w:szCs w:val="52"/>
          <w14:ligatures w14:val="standard"/>
          <w14:numForm w14:val="oldStyle"/>
        </w:rPr>
      </w:pPr>
      <w:r>
        <w:br w:type="page"/>
      </w:r>
    </w:p>
    <w:p w:rsidRPr="0026504D" w:rsidR="003226B8" w:rsidP="003226B8" w:rsidRDefault="00B95020" w14:paraId="779D97D2" w14:textId="4955323F">
      <w:pPr>
        <w:pStyle w:val="Heading1"/>
      </w:pPr>
      <w:bookmarkStart w:name="_Toc531247006" w:id="8"/>
      <w:r>
        <w:t>Improved UI (</w:t>
      </w:r>
      <w:r w:rsidR="00155C26">
        <w:t>User Interface</w:t>
      </w:r>
      <w:r>
        <w:t>)</w:t>
      </w:r>
      <w:bookmarkEnd w:id="8"/>
    </w:p>
    <w:p w:rsidR="00AC4FD7" w:rsidP="004A78A0" w:rsidRDefault="000B01D2" w14:paraId="08EA606D" w14:textId="2228E244">
      <w:r>
        <w:t xml:space="preserve">We tightened up </w:t>
      </w:r>
      <w:r w:rsidR="00F27F61">
        <w:t>and updated all controls, such as textboxes, buttons</w:t>
      </w:r>
      <w:r w:rsidR="00BF1A32">
        <w:t xml:space="preserve">, </w:t>
      </w:r>
      <w:r>
        <w:t xml:space="preserve">navigation and layout to improve working areas for laptops and lower resolution </w:t>
      </w:r>
      <w:r w:rsidR="001377C0">
        <w:t>displays</w:t>
      </w:r>
      <w:r>
        <w:t>.</w:t>
      </w:r>
      <w:r w:rsidR="00B95020">
        <w:t xml:space="preserve"> </w:t>
      </w:r>
      <w:r w:rsidR="005C1364">
        <w:t>We kept the overall look and feel the same to reduce</w:t>
      </w:r>
      <w:r w:rsidR="00012ACB">
        <w:t xml:space="preserve"> chances of a steep learning curve for users.</w:t>
      </w:r>
    </w:p>
    <w:p w:rsidRPr="00D80622" w:rsidR="005C1364" w:rsidP="004A78A0" w:rsidRDefault="005C1364" w14:paraId="53DC2715" w14:textId="6976CECB">
      <w:r>
        <w:rPr>
          <w:noProof/>
        </w:rPr>
        <w:drawing>
          <wp:inline distT="0" distB="0" distL="0" distR="0" wp14:anchorId="0DE8422D" wp14:editId="03DA9356">
            <wp:extent cx="5943600" cy="342011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6504D" w:rsidR="00457BEB" w:rsidP="0026504D" w:rsidRDefault="00C4519D" w14:paraId="236FA04F" w14:textId="0120171A">
      <w:pPr>
        <w:pStyle w:val="Heading1"/>
      </w:pPr>
      <w:bookmarkStart w:name="_Toc531247007" w:id="9"/>
      <w:bookmarkStart w:name="_Hlk526242960" w:id="10"/>
      <w:r>
        <w:t>Better Performance</w:t>
      </w:r>
      <w:bookmarkEnd w:id="9"/>
    </w:p>
    <w:p w:rsidR="006B0B82" w:rsidP="00B53817" w:rsidRDefault="003E2675" w14:paraId="0C65C06F" w14:textId="487D3937">
      <w:r>
        <w:t xml:space="preserve">We have made improvements to </w:t>
      </w:r>
      <w:r w:rsidR="0010173B">
        <w:t>the Home Page Dashboard menu (to load more quickl</w:t>
      </w:r>
      <w:r w:rsidR="00155C26">
        <w:t xml:space="preserve">y) </w:t>
      </w:r>
      <w:r w:rsidR="0010173B">
        <w:t xml:space="preserve">as well </w:t>
      </w:r>
      <w:r w:rsidR="00155C26">
        <w:t>performance improvements for</w:t>
      </w:r>
      <w:r w:rsidR="0010173B">
        <w:t xml:space="preserve"> report generation</w:t>
      </w:r>
      <w:r w:rsidR="003226B8">
        <w:t>.</w:t>
      </w:r>
    </w:p>
    <w:p w:rsidRPr="0026504D" w:rsidR="00457BEB" w:rsidP="0026504D" w:rsidRDefault="001218BC" w14:paraId="688E3CBB" w14:textId="3D58DE82">
      <w:pPr>
        <w:pStyle w:val="Heading1"/>
      </w:pPr>
      <w:bookmarkStart w:name="_Toc531247008" w:id="11"/>
      <w:bookmarkEnd w:id="10"/>
      <w:r>
        <w:t>Live Dashboard</w:t>
      </w:r>
      <w:bookmarkEnd w:id="11"/>
    </w:p>
    <w:p w:rsidR="00457BEB" w:rsidP="00457BEB" w:rsidRDefault="00282C04" w14:paraId="6B863507" w14:textId="2C4D95FD">
      <w:r>
        <w:t xml:space="preserve">We updated the </w:t>
      </w:r>
      <w:r w:rsidR="001218BC">
        <w:t xml:space="preserve">Live Explorer Panel </w:t>
      </w:r>
      <w:r w:rsidR="00A65411">
        <w:t>to load more efficiently</w:t>
      </w:r>
      <w:r w:rsidR="003226B8">
        <w:t>.</w:t>
      </w:r>
    </w:p>
    <w:p w:rsidR="003226B8" w:rsidP="00457BEB" w:rsidRDefault="003226B8" w14:paraId="22639283" w14:textId="0CB3E481">
      <w:r>
        <w:rPr>
          <w:noProof/>
        </w:rPr>
        <w:drawing>
          <wp:inline distT="0" distB="0" distL="0" distR="0" wp14:anchorId="6C51E2DB" wp14:editId="0C1FCDB9">
            <wp:extent cx="5943600" cy="258381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6504D" w:rsidR="0033734A" w:rsidP="0033734A" w:rsidRDefault="005C37B8" w14:paraId="16A59F0D" w14:textId="0272A8B9">
      <w:pPr>
        <w:pStyle w:val="Heading1"/>
      </w:pPr>
      <w:bookmarkStart w:name="_Toc531247009" w:id="12"/>
      <w:r>
        <w:t xml:space="preserve">Product </w:t>
      </w:r>
      <w:r w:rsidR="0033734A">
        <w:t>Security Improvements</w:t>
      </w:r>
      <w:bookmarkEnd w:id="12"/>
    </w:p>
    <w:p w:rsidR="0033734A" w:rsidP="00457BEB" w:rsidRDefault="0033734A" w14:paraId="7B7C0942" w14:textId="5A5EBBF5">
      <w:r>
        <w:t>There have been product wide security and encryption improvements for storing data and passwords</w:t>
      </w:r>
      <w:r w:rsidR="003226B8">
        <w:t xml:space="preserve"> (now uses AES 256Bit length for all passwords stored in connection files)</w:t>
      </w:r>
      <w:r>
        <w:t>.</w:t>
      </w:r>
      <w:r w:rsidR="007957BF">
        <w:t xml:space="preserve"> This was updated in SharePoint 2018 release in Q4.</w:t>
      </w:r>
    </w:p>
    <w:p w:rsidRPr="0026504D" w:rsidR="00693FEC" w:rsidP="00693FEC" w:rsidRDefault="00A65411" w14:paraId="43746DA8" w14:textId="56119445">
      <w:pPr>
        <w:pStyle w:val="Heading1"/>
      </w:pPr>
      <w:bookmarkStart w:name="_Toc531247010" w:id="13"/>
      <w:r>
        <w:t>Office 365 Improvements</w:t>
      </w:r>
      <w:bookmarkEnd w:id="13"/>
    </w:p>
    <w:p w:rsidR="002C3B8F" w:rsidP="002C3B8F" w:rsidRDefault="002C3B8F" w14:paraId="7F1BA0FA" w14:textId="77777777">
      <w:pPr>
        <w:pStyle w:val="Heading2"/>
      </w:pPr>
      <w:bookmarkStart w:name="_Toc531247011" w:id="14"/>
      <w:r>
        <w:t>Fetching data</w:t>
      </w:r>
      <w:bookmarkEnd w:id="14"/>
    </w:p>
    <w:p w:rsidR="002C3B8F" w:rsidP="00693FEC" w:rsidRDefault="00866CFD" w14:paraId="0C0B90DC" w14:textId="77777777">
      <w:r>
        <w:t xml:space="preserve">We </w:t>
      </w:r>
      <w:r w:rsidR="00064056">
        <w:t>improved how we fetch data from Office 365 to retrieve content more efficiently in this release.</w:t>
      </w:r>
      <w:r w:rsidR="007A6C1D">
        <w:t xml:space="preserve"> </w:t>
      </w:r>
      <w:r w:rsidR="00F3579A">
        <w:t xml:space="preserve">This contributed to performance improvements. </w:t>
      </w:r>
    </w:p>
    <w:p w:rsidR="000576BF" w:rsidP="000576BF" w:rsidRDefault="002C3B8F" w14:paraId="398D385F" w14:textId="360ED5B5">
      <w:pPr>
        <w:pStyle w:val="Heading2"/>
      </w:pPr>
      <w:bookmarkStart w:name="_Toc531247012" w:id="15"/>
      <w:r>
        <w:t xml:space="preserve">Back-Off Logic and </w:t>
      </w:r>
      <w:r w:rsidR="000576BF">
        <w:t xml:space="preserve">Network </w:t>
      </w:r>
      <w:r>
        <w:t xml:space="preserve">Traffic </w:t>
      </w:r>
      <w:r w:rsidR="000576BF">
        <w:t>Decoration</w:t>
      </w:r>
      <w:bookmarkEnd w:id="15"/>
    </w:p>
    <w:p w:rsidR="00693FEC" w:rsidP="00693FEC" w:rsidRDefault="007A6C1D" w14:paraId="649FABDB" w14:textId="722948C2">
      <w:r>
        <w:t>We have added ‘Back-off’ logic (2018 Edition Q</w:t>
      </w:r>
      <w:r w:rsidR="00DB260A">
        <w:t>2</w:t>
      </w:r>
      <w:r>
        <w:t>) to prevent Microsoft Office 365 throttling</w:t>
      </w:r>
      <w:r w:rsidR="00F3579A">
        <w:t xml:space="preserve"> which </w:t>
      </w:r>
      <w:r w:rsidR="00273928">
        <w:t>decorates the network traffic with our product information as well as</w:t>
      </w:r>
      <w:r w:rsidR="00CF75CD">
        <w:t xml:space="preserve"> ‘sequences’</w:t>
      </w:r>
      <w:r w:rsidR="00875A1A">
        <w:t xml:space="preserve"> requests </w:t>
      </w:r>
      <w:r w:rsidR="00CF75CD">
        <w:t>as needed</w:t>
      </w:r>
      <w:r w:rsidR="00986FFB">
        <w:t xml:space="preserve"> for customers who are performing intensive migration jobs in parallel with generating reports</w:t>
      </w:r>
      <w:r w:rsidR="00CF75CD">
        <w:t>.</w:t>
      </w:r>
    </w:p>
    <w:p w:rsidR="000576BF" w:rsidP="00FB1004" w:rsidRDefault="000576BF" w14:paraId="35EF93E0" w14:textId="0D20F787">
      <w:pPr>
        <w:pStyle w:val="Heading2"/>
      </w:pPr>
      <w:bookmarkStart w:name="_Toc531247013" w:id="16"/>
      <w:r>
        <w:t>External Users and Guests</w:t>
      </w:r>
      <w:bookmarkEnd w:id="16"/>
    </w:p>
    <w:p w:rsidR="000576BF" w:rsidP="00693FEC" w:rsidRDefault="000576BF" w14:paraId="44C4B1D6" w14:textId="765EBCBA">
      <w:r>
        <w:t>Reports now include</w:t>
      </w:r>
      <w:r w:rsidR="00D92973">
        <w:t xml:space="preserve"> information to help you easily identify sites that have externally shared content</w:t>
      </w:r>
      <w:r w:rsidR="00841619">
        <w:t xml:space="preserve">, as well as </w:t>
      </w:r>
      <w:r w:rsidR="00FB1004">
        <w:t xml:space="preserve">list </w:t>
      </w:r>
      <w:r w:rsidR="00841619">
        <w:t>the external users and guests who have access to the site content.</w:t>
      </w:r>
    </w:p>
    <w:p w:rsidR="000576BF" w:rsidP="000E6A69" w:rsidRDefault="000576BF" w14:paraId="34D929AC" w14:textId="2B7B124C">
      <w:pPr>
        <w:pStyle w:val="Heading2"/>
      </w:pPr>
      <w:bookmarkStart w:name="_Toc531247014" w:id="17"/>
      <w:r>
        <w:t>Sharing Links</w:t>
      </w:r>
      <w:bookmarkEnd w:id="17"/>
    </w:p>
    <w:p w:rsidR="00FB1004" w:rsidP="00693FEC" w:rsidRDefault="00FB1004" w14:paraId="2B79C8A6" w14:textId="2DBF6734">
      <w:r>
        <w:t>Reports include a list of all Sharing links</w:t>
      </w:r>
      <w:r w:rsidR="000E6A69">
        <w:t>. AS well as a new facility to remove Sharing links (and the members who have access through the sharing link) in bulk with the tool.</w:t>
      </w:r>
    </w:p>
    <w:p w:rsidRPr="0026504D" w:rsidR="00693FEC" w:rsidP="00693FEC" w:rsidRDefault="00AE7221" w14:paraId="6D9E980F" w14:textId="55F82ED3">
      <w:pPr>
        <w:pStyle w:val="Heading1"/>
      </w:pPr>
      <w:bookmarkStart w:name="_Toc531247015" w:id="18"/>
      <w:r>
        <w:t>Azure Active Directory Support</w:t>
      </w:r>
      <w:bookmarkEnd w:id="18"/>
    </w:p>
    <w:p w:rsidR="005F1B02" w:rsidP="00457BEB" w:rsidRDefault="005F1B02" w14:paraId="02EB1966" w14:textId="64784917">
      <w:r>
        <w:t>Permission reports can now natively connect to and report on Azure AD group members</w:t>
      </w:r>
      <w:r w:rsidR="00600D02">
        <w:t>. This includes both Office 365 Groups and Azure AD Security Groups</w:t>
      </w:r>
      <w:r w:rsidR="00EE34DA">
        <w:t xml:space="preserve"> inside of Azure AD</w:t>
      </w:r>
      <w:r w:rsidR="00600D02">
        <w:t>.</w:t>
      </w:r>
    </w:p>
    <w:p w:rsidR="00EE34DA" w:rsidP="00457BEB" w:rsidRDefault="00EE34DA" w14:paraId="7598D264" w14:textId="7E454291">
      <w:r>
        <w:t xml:space="preserve">Consent needs to be granted once to the application </w:t>
      </w:r>
      <w:r w:rsidR="00DB0F54">
        <w:t xml:space="preserve">at </w:t>
      </w:r>
      <w:hyperlink w:history="1" r:id="rId20">
        <w:r w:rsidRPr="001838A8" w:rsidR="006C1E20">
          <w:rPr>
            <w:rStyle w:val="Hyperlink"/>
          </w:rPr>
          <w:t>https://www.cognillo.com/sharepoint-essentials-toolkit-consent</w:t>
        </w:r>
      </w:hyperlink>
      <w:r w:rsidR="00DB0F54">
        <w:t xml:space="preserve"> and users can build reports which include AD Group Members (nested permissions) with:</w:t>
      </w:r>
    </w:p>
    <w:p w:rsidRPr="00DE62DC" w:rsidR="00DB0F54" w:rsidP="00457BEB" w:rsidRDefault="00DB0F54" w14:paraId="459103A5" w14:textId="397673AD">
      <w:pPr>
        <w:rPr>
          <w:b/>
        </w:rPr>
      </w:pPr>
      <w:r w:rsidRPr="00DE62DC">
        <w:rPr>
          <w:b/>
        </w:rPr>
        <w:t>R</w:t>
      </w:r>
      <w:r w:rsidR="00DE62DC">
        <w:rPr>
          <w:b/>
        </w:rPr>
        <w:t>ead</w:t>
      </w:r>
      <w:r w:rsidRPr="00DE62DC">
        <w:rPr>
          <w:b/>
        </w:rPr>
        <w:t xml:space="preserve"> + Enumerate Permissions</w:t>
      </w:r>
      <w:r w:rsidR="00DE62DC">
        <w:rPr>
          <w:b/>
        </w:rPr>
        <w:t xml:space="preserve"> (Permission Level)</w:t>
      </w:r>
    </w:p>
    <w:p w:rsidR="00DE62DC" w:rsidP="00457BEB" w:rsidRDefault="00DE62DC" w14:paraId="140A72D5" w14:textId="756614B8">
      <w:r>
        <w:t>NOTE: The tool does not require users to be Site Collection Admins or have Full Control to run permission reports.</w:t>
      </w:r>
    </w:p>
    <w:p w:rsidR="00693FEC" w:rsidP="00457BEB" w:rsidRDefault="00FB0D42" w14:paraId="1B4A5AD0" w14:textId="10407663">
      <w:r>
        <w:t xml:space="preserve">The SharePoint Essentials Toolkit </w:t>
      </w:r>
      <w:r w:rsidR="005902F5">
        <w:t xml:space="preserve">now </w:t>
      </w:r>
      <w:r>
        <w:t xml:space="preserve">uses the Microsoft recommended </w:t>
      </w:r>
      <w:r w:rsidR="005902F5">
        <w:t>“</w:t>
      </w:r>
      <w:r>
        <w:t>MS Graph API</w:t>
      </w:r>
      <w:r w:rsidR="005902F5">
        <w:t xml:space="preserve">” (not Azure </w:t>
      </w:r>
      <w:r w:rsidR="005F1B02">
        <w:t xml:space="preserve">AD </w:t>
      </w:r>
      <w:r w:rsidR="005902F5">
        <w:t xml:space="preserve">Graph) </w:t>
      </w:r>
      <w:r>
        <w:t>to connect to Azure Active Directory to query</w:t>
      </w:r>
      <w:r w:rsidR="005902F5">
        <w:t xml:space="preserve"> information, such as Azure AD Group members.</w:t>
      </w:r>
    </w:p>
    <w:p w:rsidRPr="0026504D" w:rsidR="005C37B8" w:rsidP="005C37B8" w:rsidRDefault="005C37B8" w14:paraId="30353EAC" w14:textId="3CF6696E">
      <w:pPr>
        <w:pStyle w:val="Heading1"/>
      </w:pPr>
      <w:bookmarkStart w:name="_Toc531247016" w:id="19"/>
      <w:r>
        <w:t>SharePoint 2019 Support</w:t>
      </w:r>
      <w:bookmarkEnd w:id="19"/>
    </w:p>
    <w:p w:rsidR="005C37B8" w:rsidP="005C37B8" w:rsidRDefault="005C37B8" w14:paraId="05B228A6" w14:textId="759D2437">
      <w:r>
        <w:t>This edition brings official support for SharePoint 2019.</w:t>
      </w:r>
    </w:p>
    <w:p w:rsidRPr="0026504D" w:rsidR="00693FEC" w:rsidP="00693FEC" w:rsidRDefault="00693FEC" w14:paraId="1DF1E71C" w14:textId="3BA113E0">
      <w:pPr>
        <w:pStyle w:val="Heading1"/>
      </w:pPr>
      <w:bookmarkStart w:name="_Toc531247017" w:id="20"/>
      <w:r>
        <w:t>User Activity Reports</w:t>
      </w:r>
      <w:bookmarkEnd w:id="20"/>
    </w:p>
    <w:p w:rsidR="00693FEC" w:rsidP="00693FEC" w:rsidRDefault="00B627CC" w14:paraId="643BD1FF" w14:textId="2ECFB130">
      <w:r>
        <w:t>Improvements to</w:t>
      </w:r>
      <w:r w:rsidR="00693FEC">
        <w:t xml:space="preserve"> </w:t>
      </w:r>
      <w:r>
        <w:t xml:space="preserve">the User Activity </w:t>
      </w:r>
      <w:r w:rsidR="00693FEC">
        <w:t>reports (which sit on top of the SharePoint Site Collection Auditing feature)</w:t>
      </w:r>
      <w:r w:rsidR="00523FA9">
        <w:t xml:space="preserve">. We updated the description of events in User Activity Content Reports, to show a </w:t>
      </w:r>
      <w:r w:rsidR="00866CFD">
        <w:t>friendlier</w:t>
      </w:r>
      <w:r w:rsidR="00523FA9">
        <w:t xml:space="preserve"> description of what was </w:t>
      </w:r>
      <w:r w:rsidR="00693FEC">
        <w:t>viewed, changed, or deleted content, modified permissions within the selected SharePoint sites.</w:t>
      </w:r>
    </w:p>
    <w:p w:rsidRPr="0026504D" w:rsidR="00693FEC" w:rsidP="00693FEC" w:rsidRDefault="00693FEC" w14:paraId="660C2CD6" w14:textId="7183F457">
      <w:pPr>
        <w:pStyle w:val="Heading1"/>
      </w:pPr>
      <w:bookmarkStart w:name="_Toc531247018" w:id="21"/>
      <w:r>
        <w:t>Item Query | Content Reports</w:t>
      </w:r>
      <w:bookmarkEnd w:id="21"/>
    </w:p>
    <w:p w:rsidR="00693FEC" w:rsidP="00693FEC" w:rsidRDefault="00693FEC" w14:paraId="7C20EC60" w14:textId="77821233">
      <w:r>
        <w:t xml:space="preserve">We </w:t>
      </w:r>
      <w:r w:rsidR="00F94350">
        <w:t xml:space="preserve">have made even more improvements to </w:t>
      </w:r>
      <w:r>
        <w:t>the Item Query component</w:t>
      </w:r>
      <w:r w:rsidR="00F94350">
        <w:t xml:space="preserve">. The Item Query feature now has even </w:t>
      </w:r>
      <w:r>
        <w:t xml:space="preserve">more options when reporting on content within SharePoint. For example, </w:t>
      </w:r>
      <w:r w:rsidR="00AF71D8">
        <w:t xml:space="preserve">we added new groupings and menu options for </w:t>
      </w:r>
      <w:r>
        <w:t>find all web parts in web pages across selected SharePoint sites</w:t>
      </w:r>
      <w:r w:rsidR="00AF3F46">
        <w:t>;</w:t>
      </w:r>
      <w:r>
        <w:t xml:space="preserve"> find </w:t>
      </w:r>
      <w:r w:rsidR="00AF3F46">
        <w:t>content with profanity; credit card numbers or sensitive information that need to be classified or flagged; get a list of all web pages across selected sites, get a report on all checked out files or files with no checked in state, plus many more.</w:t>
      </w:r>
    </w:p>
    <w:p w:rsidR="00333031" w:rsidP="00693FEC" w:rsidRDefault="007B6737" w14:paraId="54013150" w14:textId="5B517E84">
      <w:r>
        <w:rPr>
          <w:noProof/>
        </w:rPr>
        <w:drawing>
          <wp:inline distT="0" distB="0" distL="0" distR="0" wp14:anchorId="606F76DA" wp14:editId="5F31C087">
            <wp:extent cx="5943600" cy="4291330"/>
            <wp:effectExtent l="190500" t="190500" r="190500" b="1854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1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Pr="0026504D" w:rsidR="00F25BA6" w:rsidP="00F25BA6" w:rsidRDefault="00866CFD" w14:paraId="60354555" w14:textId="673A274D">
      <w:pPr>
        <w:pStyle w:val="Heading1"/>
      </w:pPr>
      <w:bookmarkStart w:name="_Toc531247019" w:id="22"/>
      <w:r>
        <w:t>Access Requests Report</w:t>
      </w:r>
      <w:bookmarkEnd w:id="22"/>
    </w:p>
    <w:p w:rsidR="00F25BA6" w:rsidP="00F25BA6" w:rsidRDefault="005C37B8" w14:paraId="76B1CAC8" w14:textId="32938494">
      <w:r>
        <w:t xml:space="preserve">(SharePoint 2016, 2019 and SPO) </w:t>
      </w:r>
      <w:r w:rsidR="00866CFD">
        <w:t>We added a new report to Permissions Manager (Security section) called ‘Access Requests Report’</w:t>
      </w:r>
      <w:r w:rsidR="00693FEC">
        <w:t>.</w:t>
      </w:r>
      <w:r w:rsidR="00F25BA6">
        <w:t xml:space="preserve"> </w:t>
      </w:r>
      <w:r w:rsidR="00A03F93">
        <w:t xml:space="preserve">This report allows you to view </w:t>
      </w:r>
      <w:r w:rsidR="00870831">
        <w:t xml:space="preserve">all requests for access to sites and the approval status and date </w:t>
      </w:r>
      <w:r w:rsidR="00D1146A">
        <w:t xml:space="preserve">&amp; </w:t>
      </w:r>
      <w:r w:rsidR="00870831">
        <w:t>time</w:t>
      </w:r>
      <w:r w:rsidR="00D1146A">
        <w:t xml:space="preserve"> of the requests</w:t>
      </w:r>
      <w:r w:rsidR="00870831">
        <w:t>.</w:t>
      </w:r>
    </w:p>
    <w:p w:rsidR="00A03F93" w:rsidP="00F25BA6" w:rsidRDefault="00870831" w14:paraId="01FF9A60" w14:textId="578BCEE1">
      <w:r>
        <w:rPr>
          <w:noProof/>
        </w:rPr>
        <w:drawing>
          <wp:inline distT="0" distB="0" distL="0" distR="0" wp14:anchorId="298C6D93" wp14:editId="0511720F">
            <wp:extent cx="5943600" cy="31108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AD4" w:rsidRDefault="00DC0AD4" w14:paraId="1395D607" w14:textId="77777777">
      <w:pPr>
        <w:rPr>
          <w:rFonts w:asciiTheme="majorHAnsi" w:hAnsiTheme="majorHAnsi" w:eastAsiaTheme="majorEastAsia" w:cstheme="majorBidi"/>
          <w:color w:val="3B3838" w:themeColor="background2" w:themeShade="40"/>
          <w:kern w:val="28"/>
          <w:sz w:val="52"/>
          <w:szCs w:val="52"/>
          <w14:ligatures w14:val="standard"/>
          <w14:numForm w14:val="oldStyle"/>
        </w:rPr>
      </w:pPr>
      <w:r>
        <w:br w:type="page"/>
      </w:r>
    </w:p>
    <w:p w:rsidRPr="0026504D" w:rsidR="00C4519D" w:rsidP="00C4519D" w:rsidRDefault="00C4519D" w14:paraId="66FC09FA" w14:textId="43E71823">
      <w:pPr>
        <w:pStyle w:val="Heading1"/>
      </w:pPr>
      <w:bookmarkStart w:name="_Toc531247020" w:id="23"/>
      <w:r>
        <w:t>M</w:t>
      </w:r>
      <w:r w:rsidR="0035754F">
        <w:t>ore</w:t>
      </w:r>
      <w:r>
        <w:t xml:space="preserve"> Fixes</w:t>
      </w:r>
      <w:bookmarkEnd w:id="23"/>
    </w:p>
    <w:p w:rsidR="00C4519D" w:rsidP="00457BEB" w:rsidRDefault="0035754F" w14:paraId="365E9EBA" w14:textId="7D7EA3DF">
      <w:r>
        <w:t xml:space="preserve">We are always looking to improve this product. As we add new features and resolve bugs and issues, we add them to our releases. </w:t>
      </w:r>
      <w:r w:rsidR="00C4519D">
        <w:t xml:space="preserve">There are many fixes included and rolled into this </w:t>
      </w:r>
      <w:r>
        <w:t xml:space="preserve">latest </w:t>
      </w:r>
      <w:r w:rsidR="00C4519D">
        <w:t>release.</w:t>
      </w:r>
    </w:p>
    <w:p w:rsidR="006D3A72" w:rsidP="001073CE" w:rsidRDefault="006D3A72" w14:paraId="16AD2BE1" w14:textId="3DFF5555">
      <w:pPr>
        <w:pStyle w:val="Heading1"/>
      </w:pPr>
      <w:bookmarkStart w:name="_Toc531247021" w:id="24"/>
      <w:r>
        <w:t>Let us know what you think</w:t>
      </w:r>
      <w:bookmarkEnd w:id="24"/>
    </w:p>
    <w:p w:rsidRPr="006D3A72" w:rsidR="006D3A72" w:rsidP="006D3A72" w:rsidRDefault="006D3A72" w14:paraId="0C792498" w14:textId="61B39E3C">
      <w:r>
        <w:t xml:space="preserve">Please </w:t>
      </w:r>
      <w:r w:rsidR="004A78A0">
        <w:t xml:space="preserve">give us </w:t>
      </w:r>
      <w:hyperlink w:history="1" r:id="rId23">
        <w:r w:rsidRPr="00663B52" w:rsidR="004A78A0">
          <w:rPr>
            <w:rStyle w:val="Hyperlink"/>
          </w:rPr>
          <w:t>feedback</w:t>
        </w:r>
      </w:hyperlink>
      <w:r>
        <w:t>, so we can provide content that’s truly useful and helpful. Thanks!</w:t>
      </w:r>
    </w:p>
    <w:p w:rsidR="006D3A72" w:rsidP="001073CE" w:rsidRDefault="006D3A72" w14:paraId="1E7D8422" w14:textId="77777777">
      <w:pPr>
        <w:pStyle w:val="Image"/>
      </w:pPr>
    </w:p>
    <w:sectPr w:rsidR="006D3A72" w:rsidSect="00CC7075">
      <w:headerReference w:type="even" r:id="rId24"/>
      <w:headerReference w:type="default" r:id="rId25"/>
      <w:footerReference w:type="default" r:id="rId26"/>
      <w:headerReference w:type="first" r:id="rId27"/>
      <w:footerReference w:type="first" r:id="rId28"/>
      <w:pgSz w:w="12240" w:h="15840" w:orient="portrait"/>
      <w:pgMar w:top="1440" w:right="1440" w:bottom="1440" w:left="1440" w:header="288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4374" w:rsidRDefault="003D4374" w14:paraId="76A79BF8" w14:textId="77777777">
      <w:pPr>
        <w:spacing w:line="240" w:lineRule="auto"/>
      </w:pPr>
      <w:r>
        <w:separator/>
      </w:r>
    </w:p>
  </w:endnote>
  <w:endnote w:type="continuationSeparator" w:id="0">
    <w:p w:rsidR="003D4374" w:rsidRDefault="003D4374" w14:paraId="7B448264" w14:textId="77777777">
      <w:pPr>
        <w:spacing w:line="240" w:lineRule="auto"/>
      </w:pPr>
      <w:r>
        <w:continuationSeparator/>
      </w:r>
    </w:p>
  </w:endnote>
  <w:endnote w:type="continuationNotice" w:id="1">
    <w:p w:rsidR="00B61BD8" w:rsidRDefault="00B61BD8" w14:paraId="02A180ED" w14:textId="77777777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861213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3D4374" w:rsidRDefault="003D4374" w14:paraId="4580F4FA" w14:textId="4709E50F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D4374" w:rsidRDefault="003D4374" w14:paraId="34AE339B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7ED3FC5" w:rsidTr="37ED3FC5" w14:paraId="38CD0FF8" w14:textId="77777777">
      <w:tc>
        <w:tcPr>
          <w:tcW w:w="3120" w:type="dxa"/>
        </w:tcPr>
        <w:p w:rsidR="37ED3FC5" w:rsidP="37ED3FC5" w:rsidRDefault="37ED3FC5" w14:paraId="018DEB8A" w14:textId="760A439E">
          <w:pPr>
            <w:pStyle w:val="Header"/>
            <w:ind w:left="-115"/>
          </w:pPr>
        </w:p>
      </w:tc>
      <w:tc>
        <w:tcPr>
          <w:tcW w:w="3120" w:type="dxa"/>
        </w:tcPr>
        <w:p w:rsidR="37ED3FC5" w:rsidP="37ED3FC5" w:rsidRDefault="37ED3FC5" w14:paraId="51832DF2" w14:textId="09024510">
          <w:pPr>
            <w:pStyle w:val="Header"/>
            <w:jc w:val="center"/>
          </w:pPr>
        </w:p>
      </w:tc>
      <w:tc>
        <w:tcPr>
          <w:tcW w:w="3120" w:type="dxa"/>
        </w:tcPr>
        <w:p w:rsidR="37ED3FC5" w:rsidP="37ED3FC5" w:rsidRDefault="37ED3FC5" w14:paraId="751BF3AC" w14:textId="7B832ED6">
          <w:pPr>
            <w:pStyle w:val="Header"/>
            <w:ind w:right="-115"/>
            <w:jc w:val="right"/>
          </w:pPr>
        </w:p>
      </w:tc>
    </w:tr>
  </w:tbl>
  <w:p w:rsidR="37ED3FC5" w:rsidP="37ED3FC5" w:rsidRDefault="37ED3FC5" w14:paraId="713598A0" w14:textId="2BBDE5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4374" w:rsidRDefault="003D4374" w14:paraId="52B38868" w14:textId="77777777">
      <w:pPr>
        <w:spacing w:line="240" w:lineRule="auto"/>
      </w:pPr>
      <w:r>
        <w:separator/>
      </w:r>
    </w:p>
  </w:footnote>
  <w:footnote w:type="continuationSeparator" w:id="0">
    <w:p w:rsidR="003D4374" w:rsidRDefault="003D4374" w14:paraId="21368A94" w14:textId="77777777">
      <w:pPr>
        <w:spacing w:line="240" w:lineRule="auto"/>
      </w:pPr>
      <w:r>
        <w:continuationSeparator/>
      </w:r>
    </w:p>
  </w:footnote>
  <w:footnote w:type="continuationNotice" w:id="1">
    <w:p w:rsidR="00B61BD8" w:rsidRDefault="00B61BD8" w14:paraId="1BA0FF54" w14:textId="77777777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65B5C" w:rsidRDefault="00765B5C" w14:paraId="5F29979C" w14:textId="1CAA94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D4374" w:rsidRDefault="003D4374" w14:paraId="6C6A9246" w14:textId="5EEF4803">
    <w:pPr>
      <w:pStyle w:val="Header"/>
      <w:jc w:val="right"/>
      <w:rPr>
        <w:color w:val="7F7F7F" w:themeColor="text1" w:themeTint="80"/>
      </w:rPr>
    </w:pPr>
  </w:p>
  <w:sdt>
    <w:sdtPr>
      <w:rPr>
        <w:color w:val="7F7F7F" w:themeColor="text1" w:themeTint="80"/>
      </w:rPr>
      <w:alias w:val="Title"/>
      <w:tag w:val=""/>
      <w:id w:val="1116400235"/>
      <w:placeholder>
        <w:docPart w:val="B6A494AFEC3E4AE4BE522E6637FD8756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="003D4374" w:rsidRDefault="00CF613C" w14:paraId="15CC5A90" w14:textId="77777777">
        <w:pPr>
          <w:pStyle w:val="Header"/>
          <w:jc w:val="right"/>
          <w:rPr>
            <w:color w:val="7F7F7F" w:themeColor="text1" w:themeTint="80"/>
          </w:rPr>
        </w:pPr>
        <w:r w:rsidRPr="52C2B41D" w:rsidR="52C2B41D">
          <w:rPr>
            <w:color w:val="7F7F7F" w:themeColor="text1" w:themeTint="80" w:themeShade="FF"/>
          </w:rPr>
          <w:t>SharePoint Essentials Toolkit 2019 – What’s New?</w:t>
        </w:r>
      </w:p>
    </w:sdtContent>
  </w:sdt>
  <w:p w:rsidR="003D4374" w:rsidRDefault="006C1E20" w14:paraId="3EC77B0A" w14:textId="6AFD97A4">
    <w:pPr>
      <w:pStyle w:val="Header"/>
    </w:pPr>
    <w:r w:rsidR="52C2B41D">
      <w:drawing>
        <wp:inline wp14:editId="72DDC0DA" wp14:anchorId="13DFFCC8">
          <wp:extent cx="2018996" cy="548640"/>
          <wp:effectExtent l="0" t="0" r="0" b="0"/>
          <wp:docPr id="164473200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41b95ca4226f41cd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8996" cy="548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65B5C" w:rsidRDefault="00765B5C" w14:paraId="141185A2" w14:textId="406C75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5245F3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64F08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9C127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6A4221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72242B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1E32A87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01B85B8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2D6270F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8" w15:restartNumberingAfterBreak="0">
    <w:nsid w:val="FFFFFF89"/>
    <w:multiLevelType w:val="singleLevel"/>
    <w:tmpl w:val="907A25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9" w15:restartNumberingAfterBreak="0">
    <w:nsid w:val="06D24B74"/>
    <w:multiLevelType w:val="multilevel"/>
    <w:tmpl w:val="EBB2B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C54168"/>
    <w:multiLevelType w:val="hybridMultilevel"/>
    <w:tmpl w:val="D82CA1F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558734B"/>
    <w:multiLevelType w:val="hybridMultilevel"/>
    <w:tmpl w:val="5B541D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4C77C6"/>
    <w:multiLevelType w:val="multilevel"/>
    <w:tmpl w:val="38AC6FF4"/>
    <w:lvl w:ilvl="0">
      <w:start w:val="1"/>
      <w:numFmt w:val="decimal"/>
      <w:pStyle w:val="ListNumber"/>
      <w:lvlText w:val="%1."/>
      <w:lvlJc w:val="left"/>
      <w:pPr>
        <w:ind w:left="792" w:hanging="360"/>
      </w:pPr>
      <w:rPr>
        <w:rFonts w:hint="default"/>
        <w:b/>
        <w:color w:val="2B579A" w:themeColor="accent5"/>
        <w:sz w:val="28"/>
        <w:szCs w:val="28"/>
      </w:rPr>
    </w:lvl>
    <w:lvl w:ilvl="1">
      <w:start w:val="1"/>
      <w:numFmt w:val="lowerLetter"/>
      <w:lvlText w:val="%2."/>
      <w:lvlJc w:val="left"/>
      <w:pPr>
        <w:ind w:left="151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32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5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7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9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1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3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52" w:hanging="360"/>
      </w:pPr>
      <w:rPr>
        <w:rFonts w:hint="default"/>
      </w:rPr>
    </w:lvl>
  </w:abstractNum>
  <w:num w:numId="1" w16cid:durableId="170611868">
    <w:abstractNumId w:val="12"/>
  </w:num>
  <w:num w:numId="2" w16cid:durableId="2143300275">
    <w:abstractNumId w:val="12"/>
    <w:lvlOverride w:ilvl="0">
      <w:startOverride w:val="1"/>
    </w:lvlOverride>
  </w:num>
  <w:num w:numId="3" w16cid:durableId="2036537706">
    <w:abstractNumId w:val="12"/>
  </w:num>
  <w:num w:numId="4" w16cid:durableId="176509496">
    <w:abstractNumId w:val="12"/>
    <w:lvlOverride w:ilvl="0">
      <w:startOverride w:val="1"/>
    </w:lvlOverride>
  </w:num>
  <w:num w:numId="5" w16cid:durableId="2124612794">
    <w:abstractNumId w:val="8"/>
  </w:num>
  <w:num w:numId="6" w16cid:durableId="503326092">
    <w:abstractNumId w:val="12"/>
    <w:lvlOverride w:ilvl="0">
      <w:startOverride w:val="1"/>
    </w:lvlOverride>
  </w:num>
  <w:num w:numId="7" w16cid:durableId="95317427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51500192">
    <w:abstractNumId w:val="9"/>
  </w:num>
  <w:num w:numId="9" w16cid:durableId="18019945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5828726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46943412">
    <w:abstractNumId w:val="7"/>
  </w:num>
  <w:num w:numId="12" w16cid:durableId="652871990">
    <w:abstractNumId w:val="6"/>
  </w:num>
  <w:num w:numId="13" w16cid:durableId="1970745597">
    <w:abstractNumId w:val="5"/>
  </w:num>
  <w:num w:numId="14" w16cid:durableId="1082602972">
    <w:abstractNumId w:val="4"/>
  </w:num>
  <w:num w:numId="15" w16cid:durableId="2048681055">
    <w:abstractNumId w:val="3"/>
  </w:num>
  <w:num w:numId="16" w16cid:durableId="1641180627">
    <w:abstractNumId w:val="2"/>
  </w:num>
  <w:num w:numId="17" w16cid:durableId="928081038">
    <w:abstractNumId w:val="1"/>
  </w:num>
  <w:num w:numId="18" w16cid:durableId="1663779260">
    <w:abstractNumId w:val="0"/>
  </w:num>
  <w:num w:numId="19" w16cid:durableId="1863590639">
    <w:abstractNumId w:val="10"/>
  </w:num>
  <w:num w:numId="20" w16cid:durableId="29190326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activeWritingStyle w:lang="en-US" w:vendorID="64" w:dllVersion="0" w:nlCheck="1" w:checkStyle="0" w:appName="MSWord"/>
  <w:proofState w:spelling="clean" w:grammar="dirty"/>
  <w:trackRevisions w:val="false"/>
  <w:defaultTabStop w:val="720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D30"/>
    <w:rsid w:val="00012ACB"/>
    <w:rsid w:val="000150E9"/>
    <w:rsid w:val="00030E3C"/>
    <w:rsid w:val="000354AD"/>
    <w:rsid w:val="00044A52"/>
    <w:rsid w:val="000576BF"/>
    <w:rsid w:val="0006002F"/>
    <w:rsid w:val="00064056"/>
    <w:rsid w:val="00072D27"/>
    <w:rsid w:val="0008281A"/>
    <w:rsid w:val="00083C22"/>
    <w:rsid w:val="00086E87"/>
    <w:rsid w:val="000871A8"/>
    <w:rsid w:val="000A036B"/>
    <w:rsid w:val="000B01D2"/>
    <w:rsid w:val="000C4FFA"/>
    <w:rsid w:val="000D0E4A"/>
    <w:rsid w:val="000E13AD"/>
    <w:rsid w:val="000E6A69"/>
    <w:rsid w:val="000F11B9"/>
    <w:rsid w:val="0010173B"/>
    <w:rsid w:val="00102341"/>
    <w:rsid w:val="00105960"/>
    <w:rsid w:val="001073CE"/>
    <w:rsid w:val="00121553"/>
    <w:rsid w:val="001218BC"/>
    <w:rsid w:val="00126063"/>
    <w:rsid w:val="00131CAB"/>
    <w:rsid w:val="001377C0"/>
    <w:rsid w:val="00144734"/>
    <w:rsid w:val="0014580B"/>
    <w:rsid w:val="00155C26"/>
    <w:rsid w:val="0016649F"/>
    <w:rsid w:val="0018367B"/>
    <w:rsid w:val="001D0BD1"/>
    <w:rsid w:val="002017AC"/>
    <w:rsid w:val="00207AF8"/>
    <w:rsid w:val="002359ED"/>
    <w:rsid w:val="00252520"/>
    <w:rsid w:val="002625F9"/>
    <w:rsid w:val="002631F7"/>
    <w:rsid w:val="0026484A"/>
    <w:rsid w:val="0026504D"/>
    <w:rsid w:val="00273928"/>
    <w:rsid w:val="00276926"/>
    <w:rsid w:val="00282C04"/>
    <w:rsid w:val="00284630"/>
    <w:rsid w:val="002A67C8"/>
    <w:rsid w:val="002B40B7"/>
    <w:rsid w:val="002C3B8F"/>
    <w:rsid w:val="002C5D75"/>
    <w:rsid w:val="00301789"/>
    <w:rsid w:val="003226B8"/>
    <w:rsid w:val="00325194"/>
    <w:rsid w:val="00333031"/>
    <w:rsid w:val="0033734A"/>
    <w:rsid w:val="0035754F"/>
    <w:rsid w:val="003728E3"/>
    <w:rsid w:val="00374243"/>
    <w:rsid w:val="003962D3"/>
    <w:rsid w:val="003B42A7"/>
    <w:rsid w:val="003C7D9D"/>
    <w:rsid w:val="003D4374"/>
    <w:rsid w:val="003E2675"/>
    <w:rsid w:val="003E3A63"/>
    <w:rsid w:val="00457BEB"/>
    <w:rsid w:val="00461B2E"/>
    <w:rsid w:val="00477391"/>
    <w:rsid w:val="00482CFC"/>
    <w:rsid w:val="00487996"/>
    <w:rsid w:val="00491910"/>
    <w:rsid w:val="004A3D03"/>
    <w:rsid w:val="004A78A0"/>
    <w:rsid w:val="004B6D7F"/>
    <w:rsid w:val="004D785F"/>
    <w:rsid w:val="004E744B"/>
    <w:rsid w:val="004F563E"/>
    <w:rsid w:val="004F7760"/>
    <w:rsid w:val="00520AC9"/>
    <w:rsid w:val="00523FA9"/>
    <w:rsid w:val="005902F5"/>
    <w:rsid w:val="00591753"/>
    <w:rsid w:val="00594254"/>
    <w:rsid w:val="005B6EB8"/>
    <w:rsid w:val="005C1364"/>
    <w:rsid w:val="005C37B8"/>
    <w:rsid w:val="005F1B02"/>
    <w:rsid w:val="00600D02"/>
    <w:rsid w:val="00614CAB"/>
    <w:rsid w:val="00625303"/>
    <w:rsid w:val="00633BC0"/>
    <w:rsid w:val="00651B58"/>
    <w:rsid w:val="00661DE5"/>
    <w:rsid w:val="00663B52"/>
    <w:rsid w:val="006706DE"/>
    <w:rsid w:val="00671C00"/>
    <w:rsid w:val="00692E70"/>
    <w:rsid w:val="00693FEC"/>
    <w:rsid w:val="0069487E"/>
    <w:rsid w:val="006B0B82"/>
    <w:rsid w:val="006B7EF2"/>
    <w:rsid w:val="006C1E20"/>
    <w:rsid w:val="006C3B5F"/>
    <w:rsid w:val="006C5905"/>
    <w:rsid w:val="006D3A72"/>
    <w:rsid w:val="006F53EE"/>
    <w:rsid w:val="00703A71"/>
    <w:rsid w:val="00717507"/>
    <w:rsid w:val="007263B8"/>
    <w:rsid w:val="00726D9C"/>
    <w:rsid w:val="00726F2C"/>
    <w:rsid w:val="00736D30"/>
    <w:rsid w:val="00742FF3"/>
    <w:rsid w:val="00765B5C"/>
    <w:rsid w:val="00770316"/>
    <w:rsid w:val="007854C2"/>
    <w:rsid w:val="00794B27"/>
    <w:rsid w:val="007957BF"/>
    <w:rsid w:val="007A6C1D"/>
    <w:rsid w:val="007A7846"/>
    <w:rsid w:val="007B6737"/>
    <w:rsid w:val="007F66F5"/>
    <w:rsid w:val="00805279"/>
    <w:rsid w:val="00812400"/>
    <w:rsid w:val="0082203C"/>
    <w:rsid w:val="008360A8"/>
    <w:rsid w:val="00841619"/>
    <w:rsid w:val="008416E0"/>
    <w:rsid w:val="00866CFD"/>
    <w:rsid w:val="00870831"/>
    <w:rsid w:val="00875A1A"/>
    <w:rsid w:val="00897BFF"/>
    <w:rsid w:val="008A252A"/>
    <w:rsid w:val="008B5FE8"/>
    <w:rsid w:val="008C22C6"/>
    <w:rsid w:val="008C409B"/>
    <w:rsid w:val="008C61B9"/>
    <w:rsid w:val="00912477"/>
    <w:rsid w:val="009139AF"/>
    <w:rsid w:val="00926339"/>
    <w:rsid w:val="00943B06"/>
    <w:rsid w:val="00945864"/>
    <w:rsid w:val="00977DF2"/>
    <w:rsid w:val="009853E9"/>
    <w:rsid w:val="00986FFB"/>
    <w:rsid w:val="00996E16"/>
    <w:rsid w:val="009B69C5"/>
    <w:rsid w:val="009F72A7"/>
    <w:rsid w:val="00A03F93"/>
    <w:rsid w:val="00A119D9"/>
    <w:rsid w:val="00A21BED"/>
    <w:rsid w:val="00A27D99"/>
    <w:rsid w:val="00A60D92"/>
    <w:rsid w:val="00A65411"/>
    <w:rsid w:val="00A71A05"/>
    <w:rsid w:val="00A86EAC"/>
    <w:rsid w:val="00A90B08"/>
    <w:rsid w:val="00A91E4C"/>
    <w:rsid w:val="00A923E7"/>
    <w:rsid w:val="00AA661C"/>
    <w:rsid w:val="00AC2F58"/>
    <w:rsid w:val="00AC4FD7"/>
    <w:rsid w:val="00AE7221"/>
    <w:rsid w:val="00AF3F46"/>
    <w:rsid w:val="00AF71D8"/>
    <w:rsid w:val="00B06265"/>
    <w:rsid w:val="00B369B4"/>
    <w:rsid w:val="00B53817"/>
    <w:rsid w:val="00B61BD8"/>
    <w:rsid w:val="00B61F85"/>
    <w:rsid w:val="00B627CC"/>
    <w:rsid w:val="00B65441"/>
    <w:rsid w:val="00B95020"/>
    <w:rsid w:val="00BA3CC7"/>
    <w:rsid w:val="00BF1A32"/>
    <w:rsid w:val="00BF457D"/>
    <w:rsid w:val="00BF4775"/>
    <w:rsid w:val="00C4519D"/>
    <w:rsid w:val="00C71D39"/>
    <w:rsid w:val="00C92489"/>
    <w:rsid w:val="00CA0C45"/>
    <w:rsid w:val="00CA4DC6"/>
    <w:rsid w:val="00CC3AB0"/>
    <w:rsid w:val="00CC7075"/>
    <w:rsid w:val="00CF12AE"/>
    <w:rsid w:val="00CF2FC5"/>
    <w:rsid w:val="00CF613C"/>
    <w:rsid w:val="00CF75CD"/>
    <w:rsid w:val="00D021FF"/>
    <w:rsid w:val="00D1146A"/>
    <w:rsid w:val="00D1798D"/>
    <w:rsid w:val="00D25E54"/>
    <w:rsid w:val="00D86F75"/>
    <w:rsid w:val="00D902A4"/>
    <w:rsid w:val="00D92973"/>
    <w:rsid w:val="00DB0F54"/>
    <w:rsid w:val="00DB2323"/>
    <w:rsid w:val="00DB260A"/>
    <w:rsid w:val="00DB331E"/>
    <w:rsid w:val="00DC0AD4"/>
    <w:rsid w:val="00DC4E21"/>
    <w:rsid w:val="00DD5358"/>
    <w:rsid w:val="00DE62DC"/>
    <w:rsid w:val="00E224A0"/>
    <w:rsid w:val="00E254F0"/>
    <w:rsid w:val="00E51168"/>
    <w:rsid w:val="00E72A21"/>
    <w:rsid w:val="00E7715A"/>
    <w:rsid w:val="00EB700D"/>
    <w:rsid w:val="00EE34DA"/>
    <w:rsid w:val="00F25521"/>
    <w:rsid w:val="00F25BA6"/>
    <w:rsid w:val="00F27F61"/>
    <w:rsid w:val="00F33B83"/>
    <w:rsid w:val="00F3579A"/>
    <w:rsid w:val="00F54BD0"/>
    <w:rsid w:val="00F5610B"/>
    <w:rsid w:val="00F7493B"/>
    <w:rsid w:val="00F91BC2"/>
    <w:rsid w:val="00F94350"/>
    <w:rsid w:val="00FB0D42"/>
    <w:rsid w:val="00FB1004"/>
    <w:rsid w:val="00FC22A3"/>
    <w:rsid w:val="00FE5044"/>
    <w:rsid w:val="00FF25F3"/>
    <w:rsid w:val="00FF44F1"/>
    <w:rsid w:val="00FF5FDF"/>
    <w:rsid w:val="16935303"/>
    <w:rsid w:val="169B725F"/>
    <w:rsid w:val="37ED3FC5"/>
    <w:rsid w:val="52C2B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221CB7FA"/>
  <w15:chartTrackingRefBased/>
  <w15:docId w15:val="{2F1556A1-BCA6-4800-A97B-D2027E090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before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uiPriority="6" w:semiHidden="1" w:unhideWhenUsed="1" w:qFormat="1"/>
    <w:lsdException w:name="heading 3" w:uiPriority="6" w:semiHidden="1" w:unhideWhenUsed="1" w:qFormat="1"/>
    <w:lsdException w:name="heading 4" w:uiPriority="6" w:semiHidden="1" w:unhideWhenUsed="1" w:qFormat="1"/>
    <w:lsdException w:name="heading 5" w:uiPriority="6" w:semiHidden="1" w:unhideWhenUsed="1" w:qFormat="1"/>
    <w:lsdException w:name="heading 6" w:uiPriority="6" w:semiHidden="1" w:unhideWhenUsed="1" w:qFormat="1"/>
    <w:lsdException w:name="heading 7" w:uiPriority="6" w:semiHidden="1" w:unhideWhenUsed="1" w:qFormat="1"/>
    <w:lsdException w:name="heading 8" w:uiPriority="6" w:semiHidden="1" w:unhideWhenUsed="1" w:qFormat="1"/>
    <w:lsdException w:name="heading 9" w:uiPriority="6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0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94254"/>
  </w:style>
  <w:style w:type="paragraph" w:styleId="Heading1">
    <w:name w:val="heading 1"/>
    <w:basedOn w:val="Normal"/>
    <w:link w:val="Heading1Char"/>
    <w:uiPriority w:val="5"/>
    <w:qFormat/>
    <w:rsid w:val="0026504D"/>
    <w:pPr>
      <w:keepNext/>
      <w:keepLines/>
      <w:pBdr>
        <w:bottom w:val="single" w:color="2B579A" w:themeColor="accent5" w:sz="18" w:space="1"/>
      </w:pBdr>
      <w:spacing w:before="360" w:after="240" w:line="240" w:lineRule="auto"/>
      <w:contextualSpacing/>
      <w:outlineLvl w:val="0"/>
    </w:pPr>
    <w:rPr>
      <w:rFonts w:asciiTheme="majorHAnsi" w:hAnsiTheme="majorHAnsi" w:eastAsiaTheme="majorEastAsia" w:cstheme="majorBidi"/>
      <w:color w:val="3B3838" w:themeColor="background2" w:themeShade="40"/>
      <w:kern w:val="28"/>
      <w:sz w:val="52"/>
      <w:szCs w:val="52"/>
      <w14:ligatures w14:val="standard"/>
      <w14:numForm w14:val="oldStyle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487996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6"/>
    <w:semiHidden/>
    <w:unhideWhenUsed/>
    <w:qFormat/>
    <w:rsid w:val="00F33B83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487996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487996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487996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F33B83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F33B83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F33B83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5"/>
    <w:rsid w:val="0026504D"/>
    <w:rPr>
      <w:rFonts w:asciiTheme="majorHAnsi" w:hAnsiTheme="majorHAnsi" w:eastAsiaTheme="majorEastAsia" w:cstheme="majorBidi"/>
      <w:color w:val="3B3838" w:themeColor="background2" w:themeShade="40"/>
      <w:kern w:val="28"/>
      <w:sz w:val="52"/>
      <w:szCs w:val="52"/>
      <w14:ligatures w14:val="standard"/>
      <w14:numForm w14:val="oldStyle"/>
    </w:rPr>
  </w:style>
  <w:style w:type="paragraph" w:styleId="Header">
    <w:name w:val="header"/>
    <w:basedOn w:val="Normal"/>
    <w:link w:val="HeaderChar"/>
    <w:uiPriority w:val="99"/>
    <w:unhideWhenUsed/>
    <w:pPr>
      <w:spacing w:line="240" w:lineRule="auto"/>
    </w:pPr>
    <w:rPr>
      <w:rFonts w:eastAsiaTheme="minorEastAsia"/>
      <w:color w:val="3B3838" w:themeColor="background2" w:themeShade="40"/>
      <w:sz w:val="24"/>
    </w:rPr>
  </w:style>
  <w:style w:type="character" w:styleId="HeaderChar" w:customStyle="1">
    <w:name w:val="Header Char"/>
    <w:basedOn w:val="DefaultParagraphFont"/>
    <w:link w:val="Header"/>
    <w:uiPriority w:val="99"/>
    <w:rPr>
      <w:rFonts w:eastAsiaTheme="minorEastAsia"/>
      <w:color w:val="3B3838" w:themeColor="background2" w:themeShade="40"/>
      <w:sz w:val="24"/>
    </w:rPr>
  </w:style>
  <w:style w:type="paragraph" w:styleId="ListNumber">
    <w:name w:val="List Number"/>
    <w:basedOn w:val="Normal"/>
    <w:uiPriority w:val="10"/>
    <w:qFormat/>
    <w:rsid w:val="00B61F85"/>
    <w:pPr>
      <w:numPr>
        <w:numId w:val="3"/>
      </w:numPr>
    </w:pPr>
    <w:rPr>
      <w:rFonts w:eastAsiaTheme="minorEastAsia"/>
      <w:color w:val="3B3838" w:themeColor="background2" w:themeShade="40"/>
    </w:rPr>
  </w:style>
  <w:style w:type="paragraph" w:styleId="Title">
    <w:name w:val="Title"/>
    <w:basedOn w:val="Normal"/>
    <w:link w:val="TitleChar"/>
    <w:uiPriority w:val="1"/>
    <w:qFormat/>
    <w:rsid w:val="0026504D"/>
    <w:pPr>
      <w:pBdr>
        <w:left w:val="single" w:color="2B579A" w:themeColor="accent5" w:sz="48" w:space="0"/>
      </w:pBdr>
      <w:shd w:val="clear" w:color="auto" w:fill="2B579A" w:themeFill="accent5"/>
      <w:spacing w:before="0" w:line="240" w:lineRule="auto"/>
      <w:ind w:left="144"/>
      <w:contextualSpacing/>
    </w:pPr>
    <w:rPr>
      <w:rFonts w:asciiTheme="majorHAnsi" w:hAnsiTheme="majorHAnsi" w:eastAsiaTheme="majorEastAsia" w:cstheme="majorBidi"/>
      <w:color w:val="FFFFFF" w:themeColor="background1"/>
      <w:spacing w:val="-10"/>
      <w:kern w:val="28"/>
      <w:sz w:val="96"/>
      <w:szCs w:val="56"/>
    </w:rPr>
  </w:style>
  <w:style w:type="character" w:styleId="TitleChar" w:customStyle="1">
    <w:name w:val="Title Char"/>
    <w:basedOn w:val="DefaultParagraphFont"/>
    <w:link w:val="Title"/>
    <w:uiPriority w:val="1"/>
    <w:rsid w:val="0026504D"/>
    <w:rPr>
      <w:rFonts w:asciiTheme="majorHAnsi" w:hAnsiTheme="majorHAnsi" w:eastAsiaTheme="majorEastAsia" w:cstheme="majorBidi"/>
      <w:color w:val="FFFFFF" w:themeColor="background1"/>
      <w:spacing w:val="-10"/>
      <w:kern w:val="28"/>
      <w:sz w:val="96"/>
      <w:szCs w:val="56"/>
      <w:shd w:val="clear" w:color="auto" w:fill="2B579A" w:themeFill="accent5"/>
    </w:rPr>
  </w:style>
  <w:style w:type="paragraph" w:styleId="Subtitle">
    <w:name w:val="Subtitle"/>
    <w:basedOn w:val="Normal"/>
    <w:next w:val="Normal"/>
    <w:link w:val="SubtitleChar"/>
    <w:uiPriority w:val="2"/>
    <w:qFormat/>
    <w:rsid w:val="0026504D"/>
    <w:pPr>
      <w:numPr>
        <w:ilvl w:val="1"/>
      </w:numPr>
      <w:pBdr>
        <w:left w:val="single" w:color="2B579A" w:themeColor="accent5" w:sz="48" w:space="0"/>
        <w:bottom w:val="single" w:color="2B579A" w:themeColor="accent5" w:sz="48" w:space="1"/>
      </w:pBdr>
      <w:shd w:val="clear" w:color="auto" w:fill="2B579A" w:themeFill="accent5"/>
      <w:spacing w:before="0" w:after="120"/>
      <w:ind w:left="144"/>
      <w:contextualSpacing/>
    </w:pPr>
    <w:rPr>
      <w:rFonts w:asciiTheme="majorHAnsi" w:hAnsiTheme="majorHAnsi" w:eastAsiaTheme="minorEastAsia"/>
      <w:color w:val="FFFFFF" w:themeColor="background1"/>
      <w:spacing w:val="15"/>
      <w:sz w:val="36"/>
    </w:rPr>
  </w:style>
  <w:style w:type="character" w:styleId="SubtitleChar" w:customStyle="1">
    <w:name w:val="Subtitle Char"/>
    <w:basedOn w:val="DefaultParagraphFont"/>
    <w:link w:val="Subtitle"/>
    <w:uiPriority w:val="2"/>
    <w:rsid w:val="0026504D"/>
    <w:rPr>
      <w:rFonts w:asciiTheme="majorHAnsi" w:hAnsiTheme="majorHAnsi" w:eastAsiaTheme="minorEastAsia"/>
      <w:color w:val="FFFFFF" w:themeColor="background1"/>
      <w:spacing w:val="15"/>
      <w:sz w:val="36"/>
      <w:shd w:val="clear" w:color="auto" w:fill="2B579A" w:themeFill="accent5"/>
    </w:rPr>
  </w:style>
  <w:style w:type="table" w:styleId="TableGrid">
    <w:name w:val="Table Grid"/>
    <w:basedOn w:val="TableNormal"/>
    <w:uiPriority w:val="39"/>
    <w:pPr>
      <w:spacing w:line="240" w:lineRule="auto"/>
    </w:pPr>
    <w:rPr>
      <w:rFonts w:ascii="Arial" w:hAnsi="Arial"/>
      <w:color w:val="404040" w:themeColor="text1" w:themeTint="BF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color w:val="404040" w:themeColor="text1" w:themeTint="BF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pPr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character" w:styleId="IntenseEmphasis">
    <w:name w:val="Intense Emphasis"/>
    <w:basedOn w:val="DefaultParagraphFont"/>
    <w:uiPriority w:val="21"/>
    <w:qFormat/>
    <w:rPr>
      <w:i/>
      <w:iCs/>
      <w:color w:val="2B579A" w:themeColor="accent5"/>
    </w:rPr>
  </w:style>
  <w:style w:type="table" w:styleId="GridTable1Light">
    <w:name w:val="Grid Table 1 Light"/>
    <w:basedOn w:val="TableNormal"/>
    <w:uiPriority w:val="46"/>
    <w:rsid w:val="003C7D9D"/>
    <w:pPr>
      <w:spacing w:line="240" w:lineRule="auto"/>
    </w:pPr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5">
    <w:name w:val="Grid Table 4 Accent 5"/>
    <w:basedOn w:val="TableNormal"/>
    <w:uiPriority w:val="49"/>
    <w:rsid w:val="003C7D9D"/>
    <w:pPr>
      <w:spacing w:line="240" w:lineRule="auto"/>
    </w:pPr>
    <w:tblPr>
      <w:tblStyleRowBandSize w:val="1"/>
      <w:tblStyleColBandSize w:val="1"/>
      <w:tblBorders>
        <w:top w:val="single" w:color="6C95D6" w:themeColor="accent5" w:themeTint="99" w:sz="4" w:space="0"/>
        <w:left w:val="single" w:color="6C95D6" w:themeColor="accent5" w:themeTint="99" w:sz="4" w:space="0"/>
        <w:bottom w:val="single" w:color="6C95D6" w:themeColor="accent5" w:themeTint="99" w:sz="4" w:space="0"/>
        <w:right w:val="single" w:color="6C95D6" w:themeColor="accent5" w:themeTint="99" w:sz="4" w:space="0"/>
        <w:insideH w:val="single" w:color="6C95D6" w:themeColor="accent5" w:themeTint="99" w:sz="4" w:space="0"/>
        <w:insideV w:val="single" w:color="6C95D6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2B579A" w:themeColor="accent5" w:sz="4" w:space="0"/>
          <w:left w:val="single" w:color="2B579A" w:themeColor="accent5" w:sz="4" w:space="0"/>
          <w:bottom w:val="single" w:color="2B579A" w:themeColor="accent5" w:sz="4" w:space="0"/>
          <w:right w:val="single" w:color="2B579A" w:themeColor="accent5" w:sz="4" w:space="0"/>
          <w:insideH w:val="nil"/>
          <w:insideV w:val="nil"/>
        </w:tcBorders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color="2B579A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GridTable1Light-Accent6">
    <w:name w:val="Grid Table 1 Light Accent 6"/>
    <w:basedOn w:val="TableNormal"/>
    <w:uiPriority w:val="46"/>
    <w:rsid w:val="00102341"/>
    <w:pPr>
      <w:spacing w:line="240" w:lineRule="auto"/>
    </w:pPr>
    <w:tblPr>
      <w:tblStyleRowBandSize w:val="1"/>
      <w:tblStyleColBandSize w:val="1"/>
      <w:tblBorders>
        <w:top w:val="single" w:color="C5E0B3" w:themeColor="accent6" w:themeTint="66" w:sz="4" w:space="0"/>
        <w:left w:val="single" w:color="C5E0B3" w:themeColor="accent6" w:themeTint="66" w:sz="4" w:space="0"/>
        <w:bottom w:val="single" w:color="C5E0B3" w:themeColor="accent6" w:themeTint="66" w:sz="4" w:space="0"/>
        <w:right w:val="single" w:color="C5E0B3" w:themeColor="accent6" w:themeTint="66" w:sz="4" w:space="0"/>
        <w:insideH w:val="single" w:color="C5E0B3" w:themeColor="accent6" w:themeTint="66" w:sz="4" w:space="0"/>
        <w:insideV w:val="single" w:color="C5E0B3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A8D08D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A8D08D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">
    <w:name w:val="Grid Table 5 Dark"/>
    <w:basedOn w:val="TableNormal"/>
    <w:uiPriority w:val="50"/>
    <w:rsid w:val="006706DE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4">
    <w:name w:val="Grid Table 4"/>
    <w:basedOn w:val="TableNormal"/>
    <w:uiPriority w:val="49"/>
    <w:rsid w:val="00633BC0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1">
    <w:name w:val="Grid Table 1 Light Accent 1"/>
    <w:basedOn w:val="TableNormal"/>
    <w:uiPriority w:val="46"/>
    <w:rsid w:val="00633BC0"/>
    <w:pPr>
      <w:spacing w:line="240" w:lineRule="auto"/>
    </w:pPr>
    <w:tblPr>
      <w:tblStyleRowBandSize w:val="1"/>
      <w:tblStyleColBandSize w:val="1"/>
      <w:tblBorders>
        <w:top w:val="single" w:color="BDD6EE" w:themeColor="accent1" w:themeTint="66" w:sz="4" w:space="0"/>
        <w:left w:val="single" w:color="BDD6EE" w:themeColor="accent1" w:themeTint="66" w:sz="4" w:space="0"/>
        <w:bottom w:val="single" w:color="BDD6EE" w:themeColor="accent1" w:themeTint="66" w:sz="4" w:space="0"/>
        <w:right w:val="single" w:color="BDD6EE" w:themeColor="accent1" w:themeTint="66" w:sz="4" w:space="0"/>
        <w:insideH w:val="single" w:color="BDD6EE" w:themeColor="accent1" w:themeTint="66" w:sz="4" w:space="0"/>
        <w:insideV w:val="single" w:color="BDD6EE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9CC2E5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CC2E5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eading2Char" w:customStyle="1">
    <w:name w:val="Heading 2 Char"/>
    <w:basedOn w:val="DefaultParagraphFont"/>
    <w:link w:val="Heading2"/>
    <w:uiPriority w:val="6"/>
    <w:rsid w:val="00487996"/>
    <w:rPr>
      <w:rFonts w:asciiTheme="majorHAnsi" w:hAnsiTheme="majorHAnsi" w:eastAsiaTheme="majorEastAsia" w:cstheme="majorBidi"/>
      <w:color w:val="1F4E79" w:themeColor="accent1" w:themeShade="80"/>
      <w:sz w:val="26"/>
      <w:szCs w:val="26"/>
    </w:rPr>
  </w:style>
  <w:style w:type="paragraph" w:styleId="ListBullet">
    <w:name w:val="List Bullet"/>
    <w:basedOn w:val="Normal"/>
    <w:uiPriority w:val="11"/>
    <w:qFormat/>
    <w:rsid w:val="00B61F85"/>
    <w:pPr>
      <w:numPr>
        <w:numId w:val="5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1168"/>
    <w:pPr>
      <w:spacing w:line="240" w:lineRule="auto"/>
    </w:pPr>
    <w:rPr>
      <w:rFonts w:cs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51168"/>
    <w:rPr>
      <w:rFonts w:cs="Segoe UI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6484A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484A"/>
    <w:pPr>
      <w:spacing w:line="240" w:lineRule="auto"/>
    </w:pPr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26484A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484A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26484A"/>
    <w:rPr>
      <w:b/>
      <w:bCs/>
      <w:szCs w:val="20"/>
    </w:rPr>
  </w:style>
  <w:style w:type="character" w:styleId="Hyperlink">
    <w:name w:val="Hyperlink"/>
    <w:basedOn w:val="DefaultParagraphFont"/>
    <w:uiPriority w:val="99"/>
    <w:unhideWhenUsed/>
    <w:rsid w:val="006D3A72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3"/>
    <w:qFormat/>
    <w:rsid w:val="006B0B82"/>
    <w:rPr>
      <w:b/>
      <w:iCs/>
      <w:color w:val="BF0000" w:themeColor="accent2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8C61B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4"/>
    <w:qFormat/>
    <w:rsid w:val="00B53817"/>
    <w:rPr>
      <w:b/>
      <w:bCs/>
      <w:color w:val="2B579A" w:themeColor="accent5"/>
    </w:rPr>
  </w:style>
  <w:style w:type="paragraph" w:styleId="Heading1-PageBreak" w:customStyle="1">
    <w:name w:val="Heading 1 - Page Break"/>
    <w:basedOn w:val="Normal"/>
    <w:uiPriority w:val="6"/>
    <w:qFormat/>
    <w:rsid w:val="0026504D"/>
    <w:pPr>
      <w:keepNext/>
      <w:keepLines/>
      <w:pageBreakBefore/>
      <w:pBdr>
        <w:bottom w:val="single" w:color="2B579A" w:themeColor="accent5" w:sz="18" w:space="1"/>
      </w:pBdr>
      <w:spacing w:before="360" w:after="240"/>
      <w:contextualSpacing/>
    </w:pPr>
    <w:rPr>
      <w:rFonts w:asciiTheme="majorHAnsi" w:hAnsiTheme="majorHAnsi"/>
      <w:color w:val="3B3838" w:themeColor="background2" w:themeShade="40"/>
      <w:sz w:val="52"/>
    </w:rPr>
  </w:style>
  <w:style w:type="paragraph" w:styleId="Image" w:customStyle="1">
    <w:name w:val="Image"/>
    <w:basedOn w:val="Normal"/>
    <w:uiPriority w:val="22"/>
    <w:qFormat/>
    <w:rsid w:val="001073CE"/>
    <w:pPr>
      <w:jc w:val="right"/>
    </w:pPr>
  </w:style>
  <w:style w:type="paragraph" w:styleId="Bibliography">
    <w:name w:val="Bibliography"/>
    <w:basedOn w:val="Normal"/>
    <w:next w:val="Normal"/>
    <w:uiPriority w:val="37"/>
    <w:semiHidden/>
    <w:unhideWhenUsed/>
    <w:rsid w:val="00F33B83"/>
  </w:style>
  <w:style w:type="paragraph" w:styleId="TOCHeading">
    <w:name w:val="TOC Heading"/>
    <w:basedOn w:val="Heading1"/>
    <w:next w:val="Normal"/>
    <w:uiPriority w:val="39"/>
    <w:unhideWhenUsed/>
    <w:qFormat/>
    <w:rsid w:val="00F33B83"/>
    <w:pPr>
      <w:outlineLvl w:val="9"/>
    </w:pPr>
    <w:rPr>
      <w:kern w:val="0"/>
      <w:szCs w:val="32"/>
      <w14:ligatures w14:val="none"/>
      <w14:numForm w14:val="default"/>
    </w:rPr>
  </w:style>
  <w:style w:type="paragraph" w:styleId="BlockText">
    <w:name w:val="Block Text"/>
    <w:basedOn w:val="Normal"/>
    <w:uiPriority w:val="99"/>
    <w:semiHidden/>
    <w:unhideWhenUsed/>
    <w:rsid w:val="00487996"/>
    <w:pPr>
      <w:pBdr>
        <w:top w:val="single" w:color="1F4E79" w:themeColor="accent1" w:themeShade="80" w:sz="2" w:space="10"/>
        <w:left w:val="single" w:color="1F4E79" w:themeColor="accent1" w:themeShade="80" w:sz="2" w:space="10"/>
        <w:bottom w:val="single" w:color="1F4E79" w:themeColor="accent1" w:themeShade="80" w:sz="2" w:space="10"/>
        <w:right w:val="single" w:color="1F4E79" w:themeColor="accent1" w:themeShade="80" w:sz="2" w:space="10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F33B83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/>
    <w:rsid w:val="00F33B83"/>
  </w:style>
  <w:style w:type="paragraph" w:styleId="BodyText2">
    <w:name w:val="Body Text 2"/>
    <w:basedOn w:val="Normal"/>
    <w:link w:val="BodyText2Char"/>
    <w:uiPriority w:val="99"/>
    <w:semiHidden/>
    <w:unhideWhenUsed/>
    <w:rsid w:val="00F33B83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/>
    <w:rsid w:val="00F33B83"/>
  </w:style>
  <w:style w:type="paragraph" w:styleId="BodyText3">
    <w:name w:val="Body Text 3"/>
    <w:basedOn w:val="Normal"/>
    <w:link w:val="BodyText3Char"/>
    <w:uiPriority w:val="99"/>
    <w:semiHidden/>
    <w:unhideWhenUsed/>
    <w:rsid w:val="00F33B83"/>
    <w:pPr>
      <w:spacing w:after="120"/>
    </w:pPr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/>
    <w:rsid w:val="00F33B83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33B83"/>
    <w:pPr>
      <w:spacing w:after="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/>
    <w:rsid w:val="00F33B8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33B83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/>
    <w:rsid w:val="00F33B8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33B83"/>
    <w:pPr>
      <w:spacing w:after="0"/>
      <w:ind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/>
    <w:rsid w:val="00F33B8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33B83"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/>
    <w:rsid w:val="00F33B8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33B83"/>
    <w:pPr>
      <w:spacing w:after="120"/>
      <w:ind w:left="360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/>
    <w:rsid w:val="00F33B83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594254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33B83"/>
    <w:pPr>
      <w:spacing w:before="0" w:after="200" w:line="240" w:lineRule="auto"/>
    </w:pPr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F33B83"/>
    <w:pPr>
      <w:spacing w:before="0" w:line="240" w:lineRule="auto"/>
      <w:ind w:left="4320"/>
    </w:pPr>
  </w:style>
  <w:style w:type="character" w:styleId="ClosingChar" w:customStyle="1">
    <w:name w:val="Closing Char"/>
    <w:basedOn w:val="DefaultParagraphFont"/>
    <w:link w:val="Closing"/>
    <w:uiPriority w:val="99"/>
    <w:semiHidden/>
    <w:rsid w:val="00F33B83"/>
  </w:style>
  <w:style w:type="table" w:styleId="ColorfulGrid">
    <w:name w:val="Colorful Grid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FCCCC" w:themeFill="accent2" w:themeFillTint="33"/>
    </w:tcPr>
    <w:tblStylePr w:type="firstRow">
      <w:rPr>
        <w:b/>
        <w:bCs/>
      </w:rPr>
      <w:tblPr/>
      <w:tcPr>
        <w:shd w:val="clear" w:color="auto" w:fill="FF999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EDBF1" w:themeFill="accent5" w:themeFillTint="33"/>
    </w:tcPr>
    <w:tblStylePr w:type="firstRow">
      <w:rPr>
        <w:b/>
        <w:bCs/>
      </w:rPr>
      <w:tblPr/>
      <w:tcPr>
        <w:shd w:val="clear" w:color="auto" w:fill="9DB8E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B8E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0417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04173" w:themeFill="accent5" w:themeFillShade="BF"/>
      </w:tc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shd w:val="clear" w:color="auto" w:fill="85A7DD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D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22457A" w:themeFill="accent5" w:themeFillShade="CC"/>
      </w:tcPr>
    </w:tblStylePr>
    <w:tblStylePr w:type="lastRow">
      <w:rPr>
        <w:b/>
        <w:bCs/>
        <w:color w:val="22457A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F0000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F0000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F0000" w:themeColor="accent2" w:sz="2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F0000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55D91" w:themeColor="accent1" w:themeShade="99" w:sz="4" w:space="0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F0000" w:themeColor="accent2" w:sz="24" w:space="0"/>
        <w:left w:val="single" w:color="FF0000" w:themeColor="accent2" w:sz="4" w:space="0"/>
        <w:bottom w:val="single" w:color="FF0000" w:themeColor="accent2" w:sz="4" w:space="0"/>
        <w:right w:val="single" w:color="FF0000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E6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F0000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990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990000" w:themeColor="accent2" w:themeShade="99" w:sz="4" w:space="0"/>
          <w:insideV w:val="nil"/>
        </w:tcBorders>
        <w:shd w:val="clear" w:color="auto" w:fill="990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2" w:themeFillShade="99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808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FC000" w:themeColor="accent4" w:sz="24" w:space="0"/>
        <w:left w:val="single" w:color="A5A5A5" w:themeColor="accent3" w:sz="4" w:space="0"/>
        <w:bottom w:val="single" w:color="A5A5A5" w:themeColor="accent3" w:sz="4" w:space="0"/>
        <w:right w:val="single" w:color="A5A5A5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FC000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636363" w:themeColor="accent3" w:themeShade="99" w:sz="4" w:space="0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A5A5A5" w:themeColor="accent3" w:sz="24" w:space="0"/>
        <w:left w:val="single" w:color="FFC000" w:themeColor="accent4" w:sz="4" w:space="0"/>
        <w:bottom w:val="single" w:color="FFC000" w:themeColor="accent4" w:sz="4" w:space="0"/>
        <w:right w:val="single" w:color="FFC000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A5A5A5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997300" w:themeColor="accent4" w:themeShade="99" w:sz="4" w:space="0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70AD47" w:themeColor="accent6" w:sz="24" w:space="0"/>
        <w:left w:val="single" w:color="2B579A" w:themeColor="accent5" w:sz="4" w:space="0"/>
        <w:bottom w:val="single" w:color="2B579A" w:themeColor="accent5" w:sz="4" w:space="0"/>
        <w:right w:val="single" w:color="2B579A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D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70AD47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19345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19345C" w:themeColor="accent5" w:themeShade="99" w:sz="4" w:space="0"/>
          <w:insideV w:val="nil"/>
        </w:tcBorders>
        <w:shd w:val="clear" w:color="auto" w:fill="19345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345C" w:themeFill="accent5" w:themeFillShade="99"/>
      </w:tcPr>
    </w:tblStylePr>
    <w:tblStylePr w:type="band1Vert">
      <w:tblPr/>
      <w:tcPr>
        <w:shd w:val="clear" w:color="auto" w:fill="9DB8E3" w:themeFill="accent5" w:themeFillTint="66"/>
      </w:tcPr>
    </w:tblStylePr>
    <w:tblStylePr w:type="band1Horz">
      <w:tblPr/>
      <w:tcPr>
        <w:shd w:val="clear" w:color="auto" w:fill="85A7D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2B579A" w:themeColor="accent5" w:sz="2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2B579A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3672A" w:themeColor="accent6" w:themeShade="99" w:sz="4" w:space="0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7F00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BF0000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B579A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152B4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204173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33B83"/>
  </w:style>
  <w:style w:type="character" w:styleId="DateChar" w:customStyle="1">
    <w:name w:val="Date Char"/>
    <w:basedOn w:val="DefaultParagraphFont"/>
    <w:link w:val="Date"/>
    <w:uiPriority w:val="99"/>
    <w:semiHidden/>
    <w:rsid w:val="00F33B83"/>
  </w:style>
  <w:style w:type="paragraph" w:styleId="DocumentMap">
    <w:name w:val="Document Map"/>
    <w:basedOn w:val="Normal"/>
    <w:link w:val="DocumentMapChar"/>
    <w:uiPriority w:val="99"/>
    <w:semiHidden/>
    <w:unhideWhenUsed/>
    <w:rsid w:val="00F33B83"/>
    <w:pPr>
      <w:spacing w:before="0" w:line="240" w:lineRule="auto"/>
    </w:pPr>
    <w:rPr>
      <w:rFonts w:ascii="Segoe UI" w:hAnsi="Segoe UI" w:cs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rsid w:val="00F33B83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33B83"/>
    <w:pPr>
      <w:spacing w:before="0" w:line="240" w:lineRule="auto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/>
    <w:rsid w:val="00F33B83"/>
  </w:style>
  <w:style w:type="character" w:styleId="EndnoteReference">
    <w:name w:val="endnote reference"/>
    <w:basedOn w:val="DefaultParagraphFont"/>
    <w:uiPriority w:val="99"/>
    <w:semiHidden/>
    <w:unhideWhenUsed/>
    <w:rsid w:val="00F33B8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33B83"/>
    <w:pPr>
      <w:spacing w:before="0" w:line="240" w:lineRule="auto"/>
    </w:pPr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F33B83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33B83"/>
    <w:pPr>
      <w:framePr w:w="7920" w:h="1980" w:hSpace="180" w:wrap="auto" w:hAnchor="page" w:xAlign="center" w:yAlign="bottom" w:hRule="exact"/>
      <w:spacing w:before="0" w:line="240" w:lineRule="auto"/>
      <w:ind w:left="2880"/>
    </w:pPr>
    <w:rPr>
      <w:rFonts w:asciiTheme="majorHAnsi" w:hAnsiTheme="majorHAnsi"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F33B83"/>
    <w:pPr>
      <w:spacing w:before="0" w:line="240" w:lineRule="auto"/>
    </w:pPr>
    <w:rPr>
      <w:rFonts w:asciiTheme="majorHAnsi" w:hAnsiTheme="majorHAnsi" w:eastAsiaTheme="majorEastAsia" w:cstheme="majorBidi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33B8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3B83"/>
    <w:pPr>
      <w:spacing w:before="0" w:line="240" w:lineRule="auto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F33B83"/>
    <w:rPr>
      <w:szCs w:val="20"/>
    </w:rPr>
  </w:style>
  <w:style w:type="table" w:styleId="GridTable1Light-Accent2">
    <w:name w:val="Grid Table 1 Light Accent 2"/>
    <w:basedOn w:val="TableNormal"/>
    <w:uiPriority w:val="46"/>
    <w:rsid w:val="00F33B83"/>
    <w:pPr>
      <w:spacing w:line="240" w:lineRule="auto"/>
    </w:pPr>
    <w:tblPr>
      <w:tblStyleRowBandSize w:val="1"/>
      <w:tblStyleColBandSize w:val="1"/>
      <w:tblBorders>
        <w:top w:val="single" w:color="FF9999" w:themeColor="accent2" w:themeTint="66" w:sz="4" w:space="0"/>
        <w:left w:val="single" w:color="FF9999" w:themeColor="accent2" w:themeTint="66" w:sz="4" w:space="0"/>
        <w:bottom w:val="single" w:color="FF9999" w:themeColor="accent2" w:themeTint="66" w:sz="4" w:space="0"/>
        <w:right w:val="single" w:color="FF9999" w:themeColor="accent2" w:themeTint="66" w:sz="4" w:space="0"/>
        <w:insideH w:val="single" w:color="FF9999" w:themeColor="accent2" w:themeTint="66" w:sz="4" w:space="0"/>
        <w:insideV w:val="single" w:color="FF9999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FF6666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F6666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33B83"/>
    <w:pPr>
      <w:spacing w:line="240" w:lineRule="auto"/>
    </w:pPr>
    <w:tblPr>
      <w:tblStyleRowBandSize w:val="1"/>
      <w:tblStyleColBandSize w:val="1"/>
      <w:tblBorders>
        <w:top w:val="single" w:color="DBDBDB" w:themeColor="accent3" w:themeTint="66" w:sz="4" w:space="0"/>
        <w:left w:val="single" w:color="DBDBDB" w:themeColor="accent3" w:themeTint="66" w:sz="4" w:space="0"/>
        <w:bottom w:val="single" w:color="DBDBDB" w:themeColor="accent3" w:themeTint="66" w:sz="4" w:space="0"/>
        <w:right w:val="single" w:color="DBDBDB" w:themeColor="accent3" w:themeTint="66" w:sz="4" w:space="0"/>
        <w:insideH w:val="single" w:color="DBDBDB" w:themeColor="accent3" w:themeTint="66" w:sz="4" w:space="0"/>
        <w:insideV w:val="single" w:color="DBDBDB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C9C9C9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9C9C9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33B83"/>
    <w:pPr>
      <w:spacing w:line="240" w:lineRule="auto"/>
    </w:pPr>
    <w:tblPr>
      <w:tblStyleRowBandSize w:val="1"/>
      <w:tblStyleColBandSize w:val="1"/>
      <w:tblBorders>
        <w:top w:val="single" w:color="FFE599" w:themeColor="accent4" w:themeTint="66" w:sz="4" w:space="0"/>
        <w:left w:val="single" w:color="FFE599" w:themeColor="accent4" w:themeTint="66" w:sz="4" w:space="0"/>
        <w:bottom w:val="single" w:color="FFE599" w:themeColor="accent4" w:themeTint="66" w:sz="4" w:space="0"/>
        <w:right w:val="single" w:color="FFE599" w:themeColor="accent4" w:themeTint="66" w:sz="4" w:space="0"/>
        <w:insideH w:val="single" w:color="FFE599" w:themeColor="accent4" w:themeTint="66" w:sz="4" w:space="0"/>
        <w:insideV w:val="single" w:color="FFE599" w:themeColor="accent4" w:themeTint="66" w:sz="4" w:space="0"/>
      </w:tblBorders>
    </w:tblPr>
    <w:tblStylePr w:type="firstRow">
      <w:rPr>
        <w:b/>
        <w:bCs/>
      </w:rPr>
      <w:tblPr/>
      <w:tcPr>
        <w:tcBorders>
          <w:bottom w:val="single" w:color="FFD966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FD966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33B83"/>
    <w:pPr>
      <w:spacing w:line="240" w:lineRule="auto"/>
    </w:pPr>
    <w:tblPr>
      <w:tblStyleRowBandSize w:val="1"/>
      <w:tblStyleColBandSize w:val="1"/>
      <w:tblBorders>
        <w:top w:val="single" w:color="9DB8E3" w:themeColor="accent5" w:themeTint="66" w:sz="4" w:space="0"/>
        <w:left w:val="single" w:color="9DB8E3" w:themeColor="accent5" w:themeTint="66" w:sz="4" w:space="0"/>
        <w:bottom w:val="single" w:color="9DB8E3" w:themeColor="accent5" w:themeTint="66" w:sz="4" w:space="0"/>
        <w:right w:val="single" w:color="9DB8E3" w:themeColor="accent5" w:themeTint="66" w:sz="4" w:space="0"/>
        <w:insideH w:val="single" w:color="9DB8E3" w:themeColor="accent5" w:themeTint="66" w:sz="4" w:space="0"/>
        <w:insideV w:val="single" w:color="9DB8E3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6C95D6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C95D6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color="9CC2E5" w:themeColor="accent1" w:themeTint="99" w:sz="2" w:space="0"/>
        <w:bottom w:val="single" w:color="9CC2E5" w:themeColor="accent1" w:themeTint="99" w:sz="2" w:space="0"/>
        <w:insideH w:val="single" w:color="9CC2E5" w:themeColor="accent1" w:themeTint="99" w:sz="2" w:space="0"/>
        <w:insideV w:val="single" w:color="9CC2E5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9CC2E5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9CC2E5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color="FF6666" w:themeColor="accent2" w:themeTint="99" w:sz="2" w:space="0"/>
        <w:bottom w:val="single" w:color="FF6666" w:themeColor="accent2" w:themeTint="99" w:sz="2" w:space="0"/>
        <w:insideH w:val="single" w:color="FF6666" w:themeColor="accent2" w:themeTint="99" w:sz="2" w:space="0"/>
        <w:insideV w:val="single" w:color="FF6666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F6666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F6666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color="C9C9C9" w:themeColor="accent3" w:themeTint="99" w:sz="2" w:space="0"/>
        <w:bottom w:val="single" w:color="C9C9C9" w:themeColor="accent3" w:themeTint="99" w:sz="2" w:space="0"/>
        <w:insideH w:val="single" w:color="C9C9C9" w:themeColor="accent3" w:themeTint="99" w:sz="2" w:space="0"/>
        <w:insideV w:val="single" w:color="C9C9C9" w:themeColor="accent3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C9C9C9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C9C9C9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color="FFD966" w:themeColor="accent4" w:themeTint="99" w:sz="2" w:space="0"/>
        <w:bottom w:val="single" w:color="FFD966" w:themeColor="accent4" w:themeTint="99" w:sz="2" w:space="0"/>
        <w:insideH w:val="single" w:color="FFD966" w:themeColor="accent4" w:themeTint="99" w:sz="2" w:space="0"/>
        <w:insideV w:val="single" w:color="FFD966" w:themeColor="accent4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FD966" w:themeColor="accent4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FD966" w:themeColor="accent4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color="6C95D6" w:themeColor="accent5" w:themeTint="99" w:sz="2" w:space="0"/>
        <w:bottom w:val="single" w:color="6C95D6" w:themeColor="accent5" w:themeTint="99" w:sz="2" w:space="0"/>
        <w:insideH w:val="single" w:color="6C95D6" w:themeColor="accent5" w:themeTint="99" w:sz="2" w:space="0"/>
        <w:insideV w:val="single" w:color="6C95D6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C95D6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C95D6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color="A8D08D" w:themeColor="accent6" w:themeTint="99" w:sz="2" w:space="0"/>
        <w:bottom w:val="single" w:color="A8D08D" w:themeColor="accent6" w:themeTint="99" w:sz="2" w:space="0"/>
        <w:insideH w:val="single" w:color="A8D08D" w:themeColor="accent6" w:themeTint="99" w:sz="2" w:space="0"/>
        <w:insideV w:val="single" w:color="A8D08D" w:themeColor="accent6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A8D08D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A8D08D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3-Accent1">
    <w:name w:val="Grid Table 3 Accent 1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color="9CC2E5" w:themeColor="accent1" w:themeTint="99" w:sz="4" w:space="0"/>
        </w:tcBorders>
      </w:tcPr>
    </w:tblStylePr>
    <w:tblStylePr w:type="nwCell">
      <w:tblPr/>
      <w:tcPr>
        <w:tcBorders>
          <w:bottom w:val="single" w:color="9CC2E5" w:themeColor="accent1" w:themeTint="99" w:sz="4" w:space="0"/>
        </w:tcBorders>
      </w:tcPr>
    </w:tblStylePr>
    <w:tblStylePr w:type="seCell">
      <w:tblPr/>
      <w:tcPr>
        <w:tcBorders>
          <w:top w:val="single" w:color="9CC2E5" w:themeColor="accent1" w:themeTint="99" w:sz="4" w:space="0"/>
        </w:tcBorders>
      </w:tcPr>
    </w:tblStylePr>
    <w:tblStylePr w:type="swCell">
      <w:tblPr/>
      <w:tcPr>
        <w:tcBorders>
          <w:top w:val="single" w:color="9CC2E5" w:themeColor="accent1" w:themeTint="99" w:sz="4" w:space="0"/>
        </w:tcBorders>
      </w:tcPr>
    </w:tblStylePr>
  </w:style>
  <w:style w:type="table" w:styleId="GridTable3-Accent2">
    <w:name w:val="Grid Table 3 Accent 2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color="FF6666" w:themeColor="accent2" w:themeTint="99" w:sz="4" w:space="0"/>
        <w:left w:val="single" w:color="FF6666" w:themeColor="accent2" w:themeTint="99" w:sz="4" w:space="0"/>
        <w:bottom w:val="single" w:color="FF6666" w:themeColor="accent2" w:themeTint="99" w:sz="4" w:space="0"/>
        <w:right w:val="single" w:color="FF6666" w:themeColor="accent2" w:themeTint="99" w:sz="4" w:space="0"/>
        <w:insideH w:val="single" w:color="FF6666" w:themeColor="accent2" w:themeTint="99" w:sz="4" w:space="0"/>
        <w:insideV w:val="single" w:color="FF6666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color="FF6666" w:themeColor="accent2" w:themeTint="99" w:sz="4" w:space="0"/>
        </w:tcBorders>
      </w:tcPr>
    </w:tblStylePr>
    <w:tblStylePr w:type="nwCell">
      <w:tblPr/>
      <w:tcPr>
        <w:tcBorders>
          <w:bottom w:val="single" w:color="FF6666" w:themeColor="accent2" w:themeTint="99" w:sz="4" w:space="0"/>
        </w:tcBorders>
      </w:tcPr>
    </w:tblStylePr>
    <w:tblStylePr w:type="seCell">
      <w:tblPr/>
      <w:tcPr>
        <w:tcBorders>
          <w:top w:val="single" w:color="FF6666" w:themeColor="accent2" w:themeTint="99" w:sz="4" w:space="0"/>
        </w:tcBorders>
      </w:tcPr>
    </w:tblStylePr>
    <w:tblStylePr w:type="swCell">
      <w:tblPr/>
      <w:tcPr>
        <w:tcBorders>
          <w:top w:val="single" w:color="FF6666" w:themeColor="accent2" w:themeTint="99" w:sz="4" w:space="0"/>
        </w:tcBorders>
      </w:tcPr>
    </w:tblStylePr>
  </w:style>
  <w:style w:type="table" w:styleId="GridTable3-Accent3">
    <w:name w:val="Grid Table 3 Accent 3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color="C9C9C9" w:themeColor="accent3" w:themeTint="99" w:sz="4" w:space="0"/>
        </w:tcBorders>
      </w:tcPr>
    </w:tblStylePr>
    <w:tblStylePr w:type="nwCell">
      <w:tblPr/>
      <w:tcPr>
        <w:tcBorders>
          <w:bottom w:val="single" w:color="C9C9C9" w:themeColor="accent3" w:themeTint="99" w:sz="4" w:space="0"/>
        </w:tcBorders>
      </w:tcPr>
    </w:tblStylePr>
    <w:tblStylePr w:type="seCell">
      <w:tblPr/>
      <w:tcPr>
        <w:tcBorders>
          <w:top w:val="single" w:color="C9C9C9" w:themeColor="accent3" w:themeTint="99" w:sz="4" w:space="0"/>
        </w:tcBorders>
      </w:tcPr>
    </w:tblStylePr>
    <w:tblStylePr w:type="swCell">
      <w:tblPr/>
      <w:tcPr>
        <w:tcBorders>
          <w:top w:val="single" w:color="C9C9C9" w:themeColor="accent3" w:themeTint="99" w:sz="4" w:space="0"/>
        </w:tcBorders>
      </w:tcPr>
    </w:tblStylePr>
  </w:style>
  <w:style w:type="table" w:styleId="GridTable3-Accent4">
    <w:name w:val="Grid Table 3 Accent 4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color="FFD966" w:themeColor="accent4" w:themeTint="99" w:sz="4" w:space="0"/>
        <w:left w:val="single" w:color="FFD966" w:themeColor="accent4" w:themeTint="99" w:sz="4" w:space="0"/>
        <w:bottom w:val="single" w:color="FFD966" w:themeColor="accent4" w:themeTint="99" w:sz="4" w:space="0"/>
        <w:right w:val="single" w:color="FFD966" w:themeColor="accent4" w:themeTint="99" w:sz="4" w:space="0"/>
        <w:insideH w:val="single" w:color="FFD966" w:themeColor="accent4" w:themeTint="99" w:sz="4" w:space="0"/>
        <w:insideV w:val="single" w:color="FFD966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color="FFD966" w:themeColor="accent4" w:themeTint="99" w:sz="4" w:space="0"/>
        </w:tcBorders>
      </w:tcPr>
    </w:tblStylePr>
    <w:tblStylePr w:type="nwCell">
      <w:tblPr/>
      <w:tcPr>
        <w:tcBorders>
          <w:bottom w:val="single" w:color="FFD966" w:themeColor="accent4" w:themeTint="99" w:sz="4" w:space="0"/>
        </w:tcBorders>
      </w:tcPr>
    </w:tblStylePr>
    <w:tblStylePr w:type="seCell">
      <w:tblPr/>
      <w:tcPr>
        <w:tcBorders>
          <w:top w:val="single" w:color="FFD966" w:themeColor="accent4" w:themeTint="99" w:sz="4" w:space="0"/>
        </w:tcBorders>
      </w:tcPr>
    </w:tblStylePr>
    <w:tblStylePr w:type="swCell">
      <w:tblPr/>
      <w:tcPr>
        <w:tcBorders>
          <w:top w:val="single" w:color="FFD966" w:themeColor="accent4" w:themeTint="99" w:sz="4" w:space="0"/>
        </w:tcBorders>
      </w:tcPr>
    </w:tblStylePr>
  </w:style>
  <w:style w:type="table" w:styleId="GridTable3-Accent5">
    <w:name w:val="Grid Table 3 Accent 5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color="6C95D6" w:themeColor="accent5" w:themeTint="99" w:sz="4" w:space="0"/>
        <w:left w:val="single" w:color="6C95D6" w:themeColor="accent5" w:themeTint="99" w:sz="4" w:space="0"/>
        <w:bottom w:val="single" w:color="6C95D6" w:themeColor="accent5" w:themeTint="99" w:sz="4" w:space="0"/>
        <w:right w:val="single" w:color="6C95D6" w:themeColor="accent5" w:themeTint="99" w:sz="4" w:space="0"/>
        <w:insideH w:val="single" w:color="6C95D6" w:themeColor="accent5" w:themeTint="99" w:sz="4" w:space="0"/>
        <w:insideV w:val="single" w:color="6C95D6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bottom w:val="single" w:color="6C95D6" w:themeColor="accent5" w:themeTint="99" w:sz="4" w:space="0"/>
        </w:tcBorders>
      </w:tcPr>
    </w:tblStylePr>
    <w:tblStylePr w:type="nwCell">
      <w:tblPr/>
      <w:tcPr>
        <w:tcBorders>
          <w:bottom w:val="single" w:color="6C95D6" w:themeColor="accent5" w:themeTint="99" w:sz="4" w:space="0"/>
        </w:tcBorders>
      </w:tcPr>
    </w:tblStylePr>
    <w:tblStylePr w:type="seCell">
      <w:tblPr/>
      <w:tcPr>
        <w:tcBorders>
          <w:top w:val="single" w:color="6C95D6" w:themeColor="accent5" w:themeTint="99" w:sz="4" w:space="0"/>
        </w:tcBorders>
      </w:tcPr>
    </w:tblStylePr>
    <w:tblStylePr w:type="swCell">
      <w:tblPr/>
      <w:tcPr>
        <w:tcBorders>
          <w:top w:val="single" w:color="6C95D6" w:themeColor="accent5" w:themeTint="99" w:sz="4" w:space="0"/>
        </w:tcBorders>
      </w:tcPr>
    </w:tblStylePr>
  </w:style>
  <w:style w:type="table" w:styleId="GridTable3-Accent6">
    <w:name w:val="Grid Table 3 Accent 6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color="A8D08D" w:themeColor="accent6" w:themeTint="99" w:sz="4" w:space="0"/>
        </w:tcBorders>
      </w:tcPr>
    </w:tblStylePr>
    <w:tblStylePr w:type="nwCell">
      <w:tblPr/>
      <w:tcPr>
        <w:tcBorders>
          <w:bottom w:val="single" w:color="A8D08D" w:themeColor="accent6" w:themeTint="99" w:sz="4" w:space="0"/>
        </w:tcBorders>
      </w:tcPr>
    </w:tblStylePr>
    <w:tblStylePr w:type="seCell">
      <w:tblPr/>
      <w:tcPr>
        <w:tcBorders>
          <w:top w:val="single" w:color="A8D08D" w:themeColor="accent6" w:themeTint="99" w:sz="4" w:space="0"/>
        </w:tcBorders>
      </w:tcPr>
    </w:tblStylePr>
    <w:tblStylePr w:type="swCell">
      <w:tblPr/>
      <w:tcPr>
        <w:tcBorders>
          <w:top w:val="single" w:color="A8D08D" w:themeColor="accent6" w:themeTint="99" w:sz="4" w:space="0"/>
        </w:tcBorders>
      </w:tcPr>
    </w:tblStylePr>
  </w:style>
  <w:style w:type="table" w:styleId="GridTable4-Accent1">
    <w:name w:val="Grid Table 4 Accent 1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color="FF6666" w:themeColor="accent2" w:themeTint="99" w:sz="4" w:space="0"/>
        <w:left w:val="single" w:color="FF6666" w:themeColor="accent2" w:themeTint="99" w:sz="4" w:space="0"/>
        <w:bottom w:val="single" w:color="FF6666" w:themeColor="accent2" w:themeTint="99" w:sz="4" w:space="0"/>
        <w:right w:val="single" w:color="FF6666" w:themeColor="accent2" w:themeTint="99" w:sz="4" w:space="0"/>
        <w:insideH w:val="single" w:color="FF6666" w:themeColor="accent2" w:themeTint="99" w:sz="4" w:space="0"/>
        <w:insideV w:val="single" w:color="FF6666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F0000" w:themeColor="accent2" w:sz="4" w:space="0"/>
          <w:left w:val="single" w:color="FF0000" w:themeColor="accent2" w:sz="4" w:space="0"/>
          <w:bottom w:val="single" w:color="FF0000" w:themeColor="accent2" w:sz="4" w:space="0"/>
          <w:right w:val="single" w:color="FF0000" w:themeColor="accent2" w:sz="4" w:space="0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color="FF0000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color="FFD966" w:themeColor="accent4" w:themeTint="99" w:sz="4" w:space="0"/>
        <w:left w:val="single" w:color="FFD966" w:themeColor="accent4" w:themeTint="99" w:sz="4" w:space="0"/>
        <w:bottom w:val="single" w:color="FFD966" w:themeColor="accent4" w:themeTint="99" w:sz="4" w:space="0"/>
        <w:right w:val="single" w:color="FFD966" w:themeColor="accent4" w:themeTint="99" w:sz="4" w:space="0"/>
        <w:insideH w:val="single" w:color="FFD966" w:themeColor="accent4" w:themeTint="99" w:sz="4" w:space="0"/>
        <w:insideV w:val="single" w:color="FFD966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FC000" w:themeColor="accent4" w:sz="4" w:space="0"/>
          <w:left w:val="single" w:color="FFC000" w:themeColor="accent4" w:sz="4" w:space="0"/>
          <w:bottom w:val="single" w:color="FFC000" w:themeColor="accent4" w:sz="4" w:space="0"/>
          <w:right w:val="single" w:color="FFC000" w:themeColor="accent4" w:sz="4" w:space="0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color="FFC000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6">
    <w:name w:val="Grid Table 4 Accent 6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-Accent1">
    <w:name w:val="Grid Table 5 Dark Accent 1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CCC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00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FF0000" w:themeFill="accent2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999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EDBF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2B579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2B579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2B57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2B579A" w:themeFill="accent5"/>
      </w:tcPr>
    </w:tblStylePr>
    <w:tblStylePr w:type="band1Vert">
      <w:tblPr/>
      <w:tcPr>
        <w:shd w:val="clear" w:color="auto" w:fill="9DB8E3" w:themeFill="accent5" w:themeFillTint="66"/>
      </w:tcPr>
    </w:tblStylePr>
    <w:tblStylePr w:type="band1Horz">
      <w:tblPr/>
      <w:tcPr>
        <w:shd w:val="clear" w:color="auto" w:fill="9DB8E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33B8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33B83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9CC2E5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CC2E5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33B83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color="FF6666" w:themeColor="accent2" w:themeTint="99" w:sz="4" w:space="0"/>
        <w:left w:val="single" w:color="FF6666" w:themeColor="accent2" w:themeTint="99" w:sz="4" w:space="0"/>
        <w:bottom w:val="single" w:color="FF6666" w:themeColor="accent2" w:themeTint="99" w:sz="4" w:space="0"/>
        <w:right w:val="single" w:color="FF6666" w:themeColor="accent2" w:themeTint="99" w:sz="4" w:space="0"/>
        <w:insideH w:val="single" w:color="FF6666" w:themeColor="accent2" w:themeTint="99" w:sz="4" w:space="0"/>
        <w:insideV w:val="single" w:color="FF6666" w:themeColor="accent2" w:themeTint="99" w:sz="4" w:space="0"/>
      </w:tblBorders>
    </w:tblPr>
    <w:tblStylePr w:type="firstRow">
      <w:rPr>
        <w:b/>
        <w:bCs/>
      </w:rPr>
      <w:tblPr/>
      <w:tcPr>
        <w:tcBorders>
          <w:bottom w:val="single" w:color="FF6666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F6666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33B83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</w:tblPr>
    <w:tblStylePr w:type="firstRow">
      <w:rPr>
        <w:b/>
        <w:bCs/>
      </w:rPr>
      <w:tblPr/>
      <w:tcPr>
        <w:tcBorders>
          <w:bottom w:val="single" w:color="C9C9C9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9C9C9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33B83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color="FFD966" w:themeColor="accent4" w:themeTint="99" w:sz="4" w:space="0"/>
        <w:left w:val="single" w:color="FFD966" w:themeColor="accent4" w:themeTint="99" w:sz="4" w:space="0"/>
        <w:bottom w:val="single" w:color="FFD966" w:themeColor="accent4" w:themeTint="99" w:sz="4" w:space="0"/>
        <w:right w:val="single" w:color="FFD966" w:themeColor="accent4" w:themeTint="99" w:sz="4" w:space="0"/>
        <w:insideH w:val="single" w:color="FFD966" w:themeColor="accent4" w:themeTint="99" w:sz="4" w:space="0"/>
        <w:insideV w:val="single" w:color="FFD966" w:themeColor="accent4" w:themeTint="99" w:sz="4" w:space="0"/>
      </w:tblBorders>
    </w:tblPr>
    <w:tblStylePr w:type="firstRow">
      <w:rPr>
        <w:b/>
        <w:bCs/>
      </w:rPr>
      <w:tblPr/>
      <w:tcPr>
        <w:tcBorders>
          <w:bottom w:val="single" w:color="FFD966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FD966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33B83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color="6C95D6" w:themeColor="accent5" w:themeTint="99" w:sz="4" w:space="0"/>
        <w:left w:val="single" w:color="6C95D6" w:themeColor="accent5" w:themeTint="99" w:sz="4" w:space="0"/>
        <w:bottom w:val="single" w:color="6C95D6" w:themeColor="accent5" w:themeTint="99" w:sz="4" w:space="0"/>
        <w:right w:val="single" w:color="6C95D6" w:themeColor="accent5" w:themeTint="99" w:sz="4" w:space="0"/>
        <w:insideH w:val="single" w:color="6C95D6" w:themeColor="accent5" w:themeTint="99" w:sz="4" w:space="0"/>
        <w:insideV w:val="single" w:color="6C95D6" w:themeColor="accent5" w:themeTint="99" w:sz="4" w:space="0"/>
      </w:tblBorders>
    </w:tblPr>
    <w:tblStylePr w:type="firstRow">
      <w:rPr>
        <w:b/>
        <w:bCs/>
      </w:rPr>
      <w:tblPr/>
      <w:tcPr>
        <w:tcBorders>
          <w:bottom w:val="single" w:color="6C95D6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C95D6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33B83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</w:rPr>
      <w:tblPr/>
      <w:tcPr>
        <w:tcBorders>
          <w:bottom w:val="single" w:color="A8D08D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A8D08D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33B8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33B83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color="9CC2E5" w:themeColor="accent1" w:themeTint="99" w:sz="4" w:space="0"/>
        </w:tcBorders>
      </w:tcPr>
    </w:tblStylePr>
    <w:tblStylePr w:type="nwCell">
      <w:tblPr/>
      <w:tcPr>
        <w:tcBorders>
          <w:bottom w:val="single" w:color="9CC2E5" w:themeColor="accent1" w:themeTint="99" w:sz="4" w:space="0"/>
        </w:tcBorders>
      </w:tcPr>
    </w:tblStylePr>
    <w:tblStylePr w:type="seCell">
      <w:tblPr/>
      <w:tcPr>
        <w:tcBorders>
          <w:top w:val="single" w:color="9CC2E5" w:themeColor="accent1" w:themeTint="99" w:sz="4" w:space="0"/>
        </w:tcBorders>
      </w:tcPr>
    </w:tblStylePr>
    <w:tblStylePr w:type="swCell">
      <w:tblPr/>
      <w:tcPr>
        <w:tcBorders>
          <w:top w:val="single" w:color="9CC2E5" w:themeColor="accent1" w:themeTint="99" w:sz="4" w:space="0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33B83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color="FF6666" w:themeColor="accent2" w:themeTint="99" w:sz="4" w:space="0"/>
        <w:left w:val="single" w:color="FF6666" w:themeColor="accent2" w:themeTint="99" w:sz="4" w:space="0"/>
        <w:bottom w:val="single" w:color="FF6666" w:themeColor="accent2" w:themeTint="99" w:sz="4" w:space="0"/>
        <w:right w:val="single" w:color="FF6666" w:themeColor="accent2" w:themeTint="99" w:sz="4" w:space="0"/>
        <w:insideH w:val="single" w:color="FF6666" w:themeColor="accent2" w:themeTint="99" w:sz="4" w:space="0"/>
        <w:insideV w:val="single" w:color="FF6666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color="FF6666" w:themeColor="accent2" w:themeTint="99" w:sz="4" w:space="0"/>
        </w:tcBorders>
      </w:tcPr>
    </w:tblStylePr>
    <w:tblStylePr w:type="nwCell">
      <w:tblPr/>
      <w:tcPr>
        <w:tcBorders>
          <w:bottom w:val="single" w:color="FF6666" w:themeColor="accent2" w:themeTint="99" w:sz="4" w:space="0"/>
        </w:tcBorders>
      </w:tcPr>
    </w:tblStylePr>
    <w:tblStylePr w:type="seCell">
      <w:tblPr/>
      <w:tcPr>
        <w:tcBorders>
          <w:top w:val="single" w:color="FF6666" w:themeColor="accent2" w:themeTint="99" w:sz="4" w:space="0"/>
        </w:tcBorders>
      </w:tcPr>
    </w:tblStylePr>
    <w:tblStylePr w:type="swCell">
      <w:tblPr/>
      <w:tcPr>
        <w:tcBorders>
          <w:top w:val="single" w:color="FF6666" w:themeColor="accent2" w:themeTint="99" w:sz="4" w:space="0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33B83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color="C9C9C9" w:themeColor="accent3" w:themeTint="99" w:sz="4" w:space="0"/>
        </w:tcBorders>
      </w:tcPr>
    </w:tblStylePr>
    <w:tblStylePr w:type="nwCell">
      <w:tblPr/>
      <w:tcPr>
        <w:tcBorders>
          <w:bottom w:val="single" w:color="C9C9C9" w:themeColor="accent3" w:themeTint="99" w:sz="4" w:space="0"/>
        </w:tcBorders>
      </w:tcPr>
    </w:tblStylePr>
    <w:tblStylePr w:type="seCell">
      <w:tblPr/>
      <w:tcPr>
        <w:tcBorders>
          <w:top w:val="single" w:color="C9C9C9" w:themeColor="accent3" w:themeTint="99" w:sz="4" w:space="0"/>
        </w:tcBorders>
      </w:tcPr>
    </w:tblStylePr>
    <w:tblStylePr w:type="swCell">
      <w:tblPr/>
      <w:tcPr>
        <w:tcBorders>
          <w:top w:val="single" w:color="C9C9C9" w:themeColor="accent3" w:themeTint="99" w:sz="4" w:space="0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33B83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color="FFD966" w:themeColor="accent4" w:themeTint="99" w:sz="4" w:space="0"/>
        <w:left w:val="single" w:color="FFD966" w:themeColor="accent4" w:themeTint="99" w:sz="4" w:space="0"/>
        <w:bottom w:val="single" w:color="FFD966" w:themeColor="accent4" w:themeTint="99" w:sz="4" w:space="0"/>
        <w:right w:val="single" w:color="FFD966" w:themeColor="accent4" w:themeTint="99" w:sz="4" w:space="0"/>
        <w:insideH w:val="single" w:color="FFD966" w:themeColor="accent4" w:themeTint="99" w:sz="4" w:space="0"/>
        <w:insideV w:val="single" w:color="FFD966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color="FFD966" w:themeColor="accent4" w:themeTint="99" w:sz="4" w:space="0"/>
        </w:tcBorders>
      </w:tcPr>
    </w:tblStylePr>
    <w:tblStylePr w:type="nwCell">
      <w:tblPr/>
      <w:tcPr>
        <w:tcBorders>
          <w:bottom w:val="single" w:color="FFD966" w:themeColor="accent4" w:themeTint="99" w:sz="4" w:space="0"/>
        </w:tcBorders>
      </w:tcPr>
    </w:tblStylePr>
    <w:tblStylePr w:type="seCell">
      <w:tblPr/>
      <w:tcPr>
        <w:tcBorders>
          <w:top w:val="single" w:color="FFD966" w:themeColor="accent4" w:themeTint="99" w:sz="4" w:space="0"/>
        </w:tcBorders>
      </w:tcPr>
    </w:tblStylePr>
    <w:tblStylePr w:type="swCell">
      <w:tblPr/>
      <w:tcPr>
        <w:tcBorders>
          <w:top w:val="single" w:color="FFD966" w:themeColor="accent4" w:themeTint="99" w:sz="4" w:space="0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33B83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color="6C95D6" w:themeColor="accent5" w:themeTint="99" w:sz="4" w:space="0"/>
        <w:left w:val="single" w:color="6C95D6" w:themeColor="accent5" w:themeTint="99" w:sz="4" w:space="0"/>
        <w:bottom w:val="single" w:color="6C95D6" w:themeColor="accent5" w:themeTint="99" w:sz="4" w:space="0"/>
        <w:right w:val="single" w:color="6C95D6" w:themeColor="accent5" w:themeTint="99" w:sz="4" w:space="0"/>
        <w:insideH w:val="single" w:color="6C95D6" w:themeColor="accent5" w:themeTint="99" w:sz="4" w:space="0"/>
        <w:insideV w:val="single" w:color="6C95D6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bottom w:val="single" w:color="6C95D6" w:themeColor="accent5" w:themeTint="99" w:sz="4" w:space="0"/>
        </w:tcBorders>
      </w:tcPr>
    </w:tblStylePr>
    <w:tblStylePr w:type="nwCell">
      <w:tblPr/>
      <w:tcPr>
        <w:tcBorders>
          <w:bottom w:val="single" w:color="6C95D6" w:themeColor="accent5" w:themeTint="99" w:sz="4" w:space="0"/>
        </w:tcBorders>
      </w:tcPr>
    </w:tblStylePr>
    <w:tblStylePr w:type="seCell">
      <w:tblPr/>
      <w:tcPr>
        <w:tcBorders>
          <w:top w:val="single" w:color="6C95D6" w:themeColor="accent5" w:themeTint="99" w:sz="4" w:space="0"/>
        </w:tcBorders>
      </w:tcPr>
    </w:tblStylePr>
    <w:tblStylePr w:type="swCell">
      <w:tblPr/>
      <w:tcPr>
        <w:tcBorders>
          <w:top w:val="single" w:color="6C95D6" w:themeColor="accent5" w:themeTint="99" w:sz="4" w:space="0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33B83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color="A8D08D" w:themeColor="accent6" w:themeTint="99" w:sz="4" w:space="0"/>
        </w:tcBorders>
      </w:tcPr>
    </w:tblStylePr>
    <w:tblStylePr w:type="nwCell">
      <w:tblPr/>
      <w:tcPr>
        <w:tcBorders>
          <w:bottom w:val="single" w:color="A8D08D" w:themeColor="accent6" w:themeTint="99" w:sz="4" w:space="0"/>
        </w:tcBorders>
      </w:tcPr>
    </w:tblStylePr>
    <w:tblStylePr w:type="seCell">
      <w:tblPr/>
      <w:tcPr>
        <w:tcBorders>
          <w:top w:val="single" w:color="A8D08D" w:themeColor="accent6" w:themeTint="99" w:sz="4" w:space="0"/>
        </w:tcBorders>
      </w:tcPr>
    </w:tblStylePr>
    <w:tblStylePr w:type="swCell">
      <w:tblPr/>
      <w:tcPr>
        <w:tcBorders>
          <w:top w:val="single" w:color="A8D08D" w:themeColor="accent6" w:themeTint="99" w:sz="4" w:space="0"/>
        </w:tcBorders>
      </w:tcPr>
    </w:tblStylePr>
  </w:style>
  <w:style w:type="character" w:styleId="Heading3Char" w:customStyle="1">
    <w:name w:val="Heading 3 Char"/>
    <w:basedOn w:val="DefaultParagraphFont"/>
    <w:link w:val="Heading3"/>
    <w:uiPriority w:val="6"/>
    <w:semiHidden/>
    <w:rsid w:val="00F33B83"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6"/>
    <w:semiHidden/>
    <w:rsid w:val="00487996"/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character" w:styleId="Heading5Char" w:customStyle="1">
    <w:name w:val="Heading 5 Char"/>
    <w:basedOn w:val="DefaultParagraphFont"/>
    <w:link w:val="Heading5"/>
    <w:uiPriority w:val="6"/>
    <w:semiHidden/>
    <w:rsid w:val="00487996"/>
    <w:rPr>
      <w:rFonts w:asciiTheme="majorHAnsi" w:hAnsiTheme="majorHAnsi" w:eastAsiaTheme="majorEastAsia" w:cstheme="majorBidi"/>
      <w:color w:val="1F4E79" w:themeColor="accent1" w:themeShade="80"/>
    </w:rPr>
  </w:style>
  <w:style w:type="character" w:styleId="Heading6Char" w:customStyle="1">
    <w:name w:val="Heading 6 Char"/>
    <w:basedOn w:val="DefaultParagraphFont"/>
    <w:link w:val="Heading6"/>
    <w:uiPriority w:val="6"/>
    <w:semiHidden/>
    <w:rsid w:val="00487996"/>
    <w:rPr>
      <w:rFonts w:asciiTheme="majorHAnsi" w:hAnsiTheme="majorHAnsi" w:eastAsiaTheme="majorEastAsia" w:cstheme="majorBidi"/>
      <w:b/>
      <w:color w:val="1F4D78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6"/>
    <w:semiHidden/>
    <w:rsid w:val="00F33B83"/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character" w:styleId="Heading8Char" w:customStyle="1">
    <w:name w:val="Heading 8 Char"/>
    <w:basedOn w:val="DefaultParagraphFont"/>
    <w:link w:val="Heading8"/>
    <w:uiPriority w:val="6"/>
    <w:semiHidden/>
    <w:rsid w:val="00F33B83"/>
    <w:rPr>
      <w:rFonts w:asciiTheme="majorHAnsi" w:hAnsiTheme="majorHAnsi" w:eastAsiaTheme="majorEastAsia" w:cstheme="majorBidi"/>
      <w:color w:val="272727" w:themeColor="text1" w:themeTint="D8"/>
      <w:szCs w:val="21"/>
    </w:rPr>
  </w:style>
  <w:style w:type="character" w:styleId="Heading9Char" w:customStyle="1">
    <w:name w:val="Heading 9 Char"/>
    <w:basedOn w:val="DefaultParagraphFont"/>
    <w:link w:val="Heading9"/>
    <w:uiPriority w:val="6"/>
    <w:semiHidden/>
    <w:rsid w:val="00F33B83"/>
    <w:rPr>
      <w:rFonts w:asciiTheme="majorHAnsi" w:hAnsiTheme="majorHAnsi" w:eastAsiaTheme="majorEastAsia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F33B83"/>
  </w:style>
  <w:style w:type="paragraph" w:styleId="HTMLAddress">
    <w:name w:val="HTML Address"/>
    <w:basedOn w:val="Normal"/>
    <w:link w:val="HTMLAddressChar"/>
    <w:uiPriority w:val="99"/>
    <w:semiHidden/>
    <w:unhideWhenUsed/>
    <w:rsid w:val="00F33B83"/>
    <w:pPr>
      <w:spacing w:before="0" w:line="240" w:lineRule="auto"/>
    </w:pPr>
    <w:rPr>
      <w:i/>
      <w:iCs/>
    </w:rPr>
  </w:style>
  <w:style w:type="character" w:styleId="HTMLAddressChar" w:customStyle="1">
    <w:name w:val="HTML Address Char"/>
    <w:basedOn w:val="DefaultParagraphFont"/>
    <w:link w:val="HTMLAddress"/>
    <w:uiPriority w:val="99"/>
    <w:semiHidden/>
    <w:rsid w:val="00F33B8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F33B8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33B8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33B8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F33B8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33B83"/>
    <w:pPr>
      <w:spacing w:before="0" w:line="240" w:lineRule="auto"/>
    </w:pPr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rsid w:val="00F33B83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33B8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33B8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33B83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33B83"/>
    <w:rPr>
      <w:rFonts w:asciiTheme="majorHAnsi" w:hAnsiTheme="majorHAnsi" w:eastAsiaTheme="majorEastAsia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94254"/>
    <w:pPr>
      <w:pBdr>
        <w:top w:val="single" w:color="1F4E79" w:themeColor="accent1" w:themeShade="80" w:sz="4" w:space="10"/>
        <w:bottom w:val="single" w:color="1F4E79" w:themeColor="accent1" w:themeShade="80" w:sz="4" w:space="10"/>
      </w:pBdr>
      <w:spacing w:before="360" w:after="360"/>
      <w:jc w:val="center"/>
    </w:pPr>
    <w:rPr>
      <w:i/>
      <w:iCs/>
      <w:color w:val="1F4E79" w:themeColor="accent1" w:themeShade="80"/>
    </w:rPr>
  </w:style>
  <w:style w:type="character" w:styleId="IntenseQuoteChar" w:customStyle="1">
    <w:name w:val="Intense Quote Char"/>
    <w:basedOn w:val="DefaultParagraphFont"/>
    <w:link w:val="IntenseQuote"/>
    <w:uiPriority w:val="30"/>
    <w:semiHidden/>
    <w:rsid w:val="00594254"/>
    <w:rPr>
      <w:i/>
      <w:iCs/>
      <w:color w:val="1F4E7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94254"/>
    <w:rPr>
      <w:b/>
      <w:bCs/>
      <w:caps w:val="0"/>
      <w:smallCaps/>
      <w:color w:val="1F4E79" w:themeColor="accent1" w:themeShade="80"/>
      <w:spacing w:val="0"/>
    </w:rPr>
  </w:style>
  <w:style w:type="table" w:styleId="LightGrid">
    <w:name w:val="Light Grid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5B9BD5" w:themeColor="accent1" w:sz="8" w:space="0"/>
        <w:left w:val="single" w:color="5B9BD5" w:themeColor="accent1" w:sz="8" w:space="0"/>
        <w:bottom w:val="single" w:color="5B9BD5" w:themeColor="accent1" w:sz="8" w:space="0"/>
        <w:right w:val="single" w:color="5B9BD5" w:themeColor="accent1" w:sz="8" w:space="0"/>
        <w:insideH w:val="single" w:color="5B9BD5" w:themeColor="accent1" w:sz="8" w:space="0"/>
        <w:insideV w:val="single" w:color="5B9BD5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18" w:space="0"/>
          <w:right w:val="single" w:color="5B9BD5" w:themeColor="accent1" w:sz="8" w:space="0"/>
          <w:insideH w:val="nil"/>
          <w:insideV w:val="single" w:color="5B9BD5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1" w:sz="6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  <w:insideH w:val="nil"/>
          <w:insideV w:val="single" w:color="5B9BD5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</w:tcBorders>
      </w:tcPr>
    </w:tblStylePr>
    <w:tblStylePr w:type="band1Vert">
      <w:tblPr/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  <w:insideV w:val="single" w:color="5B9BD5" w:themeColor="accent1" w:sz="8" w:space="0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  <w:insideV w:val="single" w:color="5B9BD5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FF0000" w:themeColor="accent2" w:sz="8" w:space="0"/>
        <w:left w:val="single" w:color="FF0000" w:themeColor="accent2" w:sz="8" w:space="0"/>
        <w:bottom w:val="single" w:color="FF0000" w:themeColor="accent2" w:sz="8" w:space="0"/>
        <w:right w:val="single" w:color="FF0000" w:themeColor="accent2" w:sz="8" w:space="0"/>
        <w:insideH w:val="single" w:color="FF0000" w:themeColor="accent2" w:sz="8" w:space="0"/>
        <w:insideV w:val="single" w:color="FF0000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0000" w:themeColor="accent2" w:sz="8" w:space="0"/>
          <w:left w:val="single" w:color="FF0000" w:themeColor="accent2" w:sz="8" w:space="0"/>
          <w:bottom w:val="single" w:color="FF0000" w:themeColor="accent2" w:sz="18" w:space="0"/>
          <w:right w:val="single" w:color="FF0000" w:themeColor="accent2" w:sz="8" w:space="0"/>
          <w:insideH w:val="nil"/>
          <w:insideV w:val="single" w:color="FF0000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F0000" w:themeColor="accent2" w:sz="6" w:space="0"/>
          <w:left w:val="single" w:color="FF0000" w:themeColor="accent2" w:sz="8" w:space="0"/>
          <w:bottom w:val="single" w:color="FF0000" w:themeColor="accent2" w:sz="8" w:space="0"/>
          <w:right w:val="single" w:color="FF0000" w:themeColor="accent2" w:sz="8" w:space="0"/>
          <w:insideH w:val="nil"/>
          <w:insideV w:val="single" w:color="FF0000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0000" w:themeColor="accent2" w:sz="8" w:space="0"/>
          <w:left w:val="single" w:color="FF0000" w:themeColor="accent2" w:sz="8" w:space="0"/>
          <w:bottom w:val="single" w:color="FF0000" w:themeColor="accent2" w:sz="8" w:space="0"/>
          <w:right w:val="single" w:color="FF0000" w:themeColor="accent2" w:sz="8" w:space="0"/>
        </w:tcBorders>
      </w:tcPr>
    </w:tblStylePr>
    <w:tblStylePr w:type="band1Vert">
      <w:tblPr/>
      <w:tcPr>
        <w:tcBorders>
          <w:top w:val="single" w:color="FF0000" w:themeColor="accent2" w:sz="8" w:space="0"/>
          <w:left w:val="single" w:color="FF0000" w:themeColor="accent2" w:sz="8" w:space="0"/>
          <w:bottom w:val="single" w:color="FF0000" w:themeColor="accent2" w:sz="8" w:space="0"/>
          <w:right w:val="single" w:color="FF0000" w:themeColor="accent2" w:sz="8" w:space="0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single" w:color="FF0000" w:themeColor="accent2" w:sz="8" w:space="0"/>
          <w:left w:val="single" w:color="FF0000" w:themeColor="accent2" w:sz="8" w:space="0"/>
          <w:bottom w:val="single" w:color="FF0000" w:themeColor="accent2" w:sz="8" w:space="0"/>
          <w:right w:val="single" w:color="FF0000" w:themeColor="accent2" w:sz="8" w:space="0"/>
          <w:insideV w:val="single" w:color="FF0000" w:themeColor="accent2" w:sz="8" w:space="0"/>
        </w:tcBorders>
        <w:shd w:val="clear" w:color="auto" w:fill="FFC0C0" w:themeFill="accent2" w:themeFillTint="3F"/>
      </w:tcPr>
    </w:tblStylePr>
    <w:tblStylePr w:type="band2Horz">
      <w:tblPr/>
      <w:tcPr>
        <w:tcBorders>
          <w:top w:val="single" w:color="FF0000" w:themeColor="accent2" w:sz="8" w:space="0"/>
          <w:left w:val="single" w:color="FF0000" w:themeColor="accent2" w:sz="8" w:space="0"/>
          <w:bottom w:val="single" w:color="FF0000" w:themeColor="accent2" w:sz="8" w:space="0"/>
          <w:right w:val="single" w:color="FF0000" w:themeColor="accent2" w:sz="8" w:space="0"/>
          <w:insideV w:val="single" w:color="FF0000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A5A5A5" w:themeColor="accent3" w:sz="8" w:space="0"/>
        <w:left w:val="single" w:color="A5A5A5" w:themeColor="accent3" w:sz="8" w:space="0"/>
        <w:bottom w:val="single" w:color="A5A5A5" w:themeColor="accent3" w:sz="8" w:space="0"/>
        <w:right w:val="single" w:color="A5A5A5" w:themeColor="accent3" w:sz="8" w:space="0"/>
        <w:insideH w:val="single" w:color="A5A5A5" w:themeColor="accent3" w:sz="8" w:space="0"/>
        <w:insideV w:val="single" w:color="A5A5A5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A5A5A5" w:themeColor="accent3" w:sz="8" w:space="0"/>
          <w:left w:val="single" w:color="A5A5A5" w:themeColor="accent3" w:sz="8" w:space="0"/>
          <w:bottom w:val="single" w:color="A5A5A5" w:themeColor="accent3" w:sz="18" w:space="0"/>
          <w:right w:val="single" w:color="A5A5A5" w:themeColor="accent3" w:sz="8" w:space="0"/>
          <w:insideH w:val="nil"/>
          <w:insideV w:val="single" w:color="A5A5A5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A5A5A5" w:themeColor="accent3" w:sz="6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  <w:insideH w:val="nil"/>
          <w:insideV w:val="single" w:color="A5A5A5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A5A5A5" w:themeColor="accent3" w:sz="8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</w:tcBorders>
      </w:tcPr>
    </w:tblStylePr>
    <w:tblStylePr w:type="band1Vert">
      <w:tblPr/>
      <w:tcPr>
        <w:tcBorders>
          <w:top w:val="single" w:color="A5A5A5" w:themeColor="accent3" w:sz="8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color="A5A5A5" w:themeColor="accent3" w:sz="8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  <w:insideV w:val="single" w:color="A5A5A5" w:themeColor="accent3" w:sz="8" w:space="0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color="A5A5A5" w:themeColor="accent3" w:sz="8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  <w:insideV w:val="single" w:color="A5A5A5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FFC000" w:themeColor="accent4" w:sz="8" w:space="0"/>
        <w:left w:val="single" w:color="FFC000" w:themeColor="accent4" w:sz="8" w:space="0"/>
        <w:bottom w:val="single" w:color="FFC000" w:themeColor="accent4" w:sz="8" w:space="0"/>
        <w:right w:val="single" w:color="FFC000" w:themeColor="accent4" w:sz="8" w:space="0"/>
        <w:insideH w:val="single" w:color="FFC000" w:themeColor="accent4" w:sz="8" w:space="0"/>
        <w:insideV w:val="single" w:color="FFC000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C000" w:themeColor="accent4" w:sz="8" w:space="0"/>
          <w:left w:val="single" w:color="FFC000" w:themeColor="accent4" w:sz="8" w:space="0"/>
          <w:bottom w:val="single" w:color="FFC000" w:themeColor="accent4" w:sz="18" w:space="0"/>
          <w:right w:val="single" w:color="FFC000" w:themeColor="accent4" w:sz="8" w:space="0"/>
          <w:insideH w:val="nil"/>
          <w:insideV w:val="single" w:color="FFC000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FC000" w:themeColor="accent4" w:sz="6" w:space="0"/>
          <w:left w:val="single" w:color="FFC000" w:themeColor="accent4" w:sz="8" w:space="0"/>
          <w:bottom w:val="single" w:color="FFC000" w:themeColor="accent4" w:sz="8" w:space="0"/>
          <w:right w:val="single" w:color="FFC000" w:themeColor="accent4" w:sz="8" w:space="0"/>
          <w:insideH w:val="nil"/>
          <w:insideV w:val="single" w:color="FFC000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C000" w:themeColor="accent4" w:sz="8" w:space="0"/>
          <w:left w:val="single" w:color="FFC000" w:themeColor="accent4" w:sz="8" w:space="0"/>
          <w:bottom w:val="single" w:color="FFC000" w:themeColor="accent4" w:sz="8" w:space="0"/>
          <w:right w:val="single" w:color="FFC000" w:themeColor="accent4" w:sz="8" w:space="0"/>
        </w:tcBorders>
      </w:tcPr>
    </w:tblStylePr>
    <w:tblStylePr w:type="band1Vert">
      <w:tblPr/>
      <w:tcPr>
        <w:tcBorders>
          <w:top w:val="single" w:color="FFC000" w:themeColor="accent4" w:sz="8" w:space="0"/>
          <w:left w:val="single" w:color="FFC000" w:themeColor="accent4" w:sz="8" w:space="0"/>
          <w:bottom w:val="single" w:color="FFC000" w:themeColor="accent4" w:sz="8" w:space="0"/>
          <w:right w:val="single" w:color="FFC000" w:themeColor="accent4" w:sz="8" w:space="0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color="FFC000" w:themeColor="accent4" w:sz="8" w:space="0"/>
          <w:left w:val="single" w:color="FFC000" w:themeColor="accent4" w:sz="8" w:space="0"/>
          <w:bottom w:val="single" w:color="FFC000" w:themeColor="accent4" w:sz="8" w:space="0"/>
          <w:right w:val="single" w:color="FFC000" w:themeColor="accent4" w:sz="8" w:space="0"/>
          <w:insideV w:val="single" w:color="FFC000" w:themeColor="accent4" w:sz="8" w:space="0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color="FFC000" w:themeColor="accent4" w:sz="8" w:space="0"/>
          <w:left w:val="single" w:color="FFC000" w:themeColor="accent4" w:sz="8" w:space="0"/>
          <w:bottom w:val="single" w:color="FFC000" w:themeColor="accent4" w:sz="8" w:space="0"/>
          <w:right w:val="single" w:color="FFC000" w:themeColor="accent4" w:sz="8" w:space="0"/>
          <w:insideV w:val="single" w:color="FFC000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2B579A" w:themeColor="accent5" w:sz="8" w:space="0"/>
        <w:left w:val="single" w:color="2B579A" w:themeColor="accent5" w:sz="8" w:space="0"/>
        <w:bottom w:val="single" w:color="2B579A" w:themeColor="accent5" w:sz="8" w:space="0"/>
        <w:right w:val="single" w:color="2B579A" w:themeColor="accent5" w:sz="8" w:space="0"/>
        <w:insideH w:val="single" w:color="2B579A" w:themeColor="accent5" w:sz="8" w:space="0"/>
        <w:insideV w:val="single" w:color="2B579A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2B579A" w:themeColor="accent5" w:sz="8" w:space="0"/>
          <w:left w:val="single" w:color="2B579A" w:themeColor="accent5" w:sz="8" w:space="0"/>
          <w:bottom w:val="single" w:color="2B579A" w:themeColor="accent5" w:sz="18" w:space="0"/>
          <w:right w:val="single" w:color="2B579A" w:themeColor="accent5" w:sz="8" w:space="0"/>
          <w:insideH w:val="nil"/>
          <w:insideV w:val="single" w:color="2B579A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2B579A" w:themeColor="accent5" w:sz="6" w:space="0"/>
          <w:left w:val="single" w:color="2B579A" w:themeColor="accent5" w:sz="8" w:space="0"/>
          <w:bottom w:val="single" w:color="2B579A" w:themeColor="accent5" w:sz="8" w:space="0"/>
          <w:right w:val="single" w:color="2B579A" w:themeColor="accent5" w:sz="8" w:space="0"/>
          <w:insideH w:val="nil"/>
          <w:insideV w:val="single" w:color="2B579A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2B579A" w:themeColor="accent5" w:sz="8" w:space="0"/>
          <w:left w:val="single" w:color="2B579A" w:themeColor="accent5" w:sz="8" w:space="0"/>
          <w:bottom w:val="single" w:color="2B579A" w:themeColor="accent5" w:sz="8" w:space="0"/>
          <w:right w:val="single" w:color="2B579A" w:themeColor="accent5" w:sz="8" w:space="0"/>
        </w:tcBorders>
      </w:tcPr>
    </w:tblStylePr>
    <w:tblStylePr w:type="band1Vert">
      <w:tblPr/>
      <w:tcPr>
        <w:tcBorders>
          <w:top w:val="single" w:color="2B579A" w:themeColor="accent5" w:sz="8" w:space="0"/>
          <w:left w:val="single" w:color="2B579A" w:themeColor="accent5" w:sz="8" w:space="0"/>
          <w:bottom w:val="single" w:color="2B579A" w:themeColor="accent5" w:sz="8" w:space="0"/>
          <w:right w:val="single" w:color="2B579A" w:themeColor="accent5" w:sz="8" w:space="0"/>
        </w:tcBorders>
        <w:shd w:val="clear" w:color="auto" w:fill="C2D3EE" w:themeFill="accent5" w:themeFillTint="3F"/>
      </w:tcPr>
    </w:tblStylePr>
    <w:tblStylePr w:type="band1Horz">
      <w:tblPr/>
      <w:tcPr>
        <w:tcBorders>
          <w:top w:val="single" w:color="2B579A" w:themeColor="accent5" w:sz="8" w:space="0"/>
          <w:left w:val="single" w:color="2B579A" w:themeColor="accent5" w:sz="8" w:space="0"/>
          <w:bottom w:val="single" w:color="2B579A" w:themeColor="accent5" w:sz="8" w:space="0"/>
          <w:right w:val="single" w:color="2B579A" w:themeColor="accent5" w:sz="8" w:space="0"/>
          <w:insideV w:val="single" w:color="2B579A" w:themeColor="accent5" w:sz="8" w:space="0"/>
        </w:tcBorders>
        <w:shd w:val="clear" w:color="auto" w:fill="C2D3EE" w:themeFill="accent5" w:themeFillTint="3F"/>
      </w:tcPr>
    </w:tblStylePr>
    <w:tblStylePr w:type="band2Horz">
      <w:tblPr/>
      <w:tcPr>
        <w:tcBorders>
          <w:top w:val="single" w:color="2B579A" w:themeColor="accent5" w:sz="8" w:space="0"/>
          <w:left w:val="single" w:color="2B579A" w:themeColor="accent5" w:sz="8" w:space="0"/>
          <w:bottom w:val="single" w:color="2B579A" w:themeColor="accent5" w:sz="8" w:space="0"/>
          <w:right w:val="single" w:color="2B579A" w:themeColor="accent5" w:sz="8" w:space="0"/>
          <w:insideV w:val="single" w:color="2B579A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70AD47" w:themeColor="accent6" w:sz="8" w:space="0"/>
        <w:left w:val="single" w:color="70AD47" w:themeColor="accent6" w:sz="8" w:space="0"/>
        <w:bottom w:val="single" w:color="70AD47" w:themeColor="accent6" w:sz="8" w:space="0"/>
        <w:right w:val="single" w:color="70AD47" w:themeColor="accent6" w:sz="8" w:space="0"/>
        <w:insideH w:val="single" w:color="70AD47" w:themeColor="accent6" w:sz="8" w:space="0"/>
        <w:insideV w:val="single" w:color="70AD47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0AD47" w:themeColor="accent6" w:sz="8" w:space="0"/>
          <w:left w:val="single" w:color="70AD47" w:themeColor="accent6" w:sz="8" w:space="0"/>
          <w:bottom w:val="single" w:color="70AD47" w:themeColor="accent6" w:sz="18" w:space="0"/>
          <w:right w:val="single" w:color="70AD47" w:themeColor="accent6" w:sz="8" w:space="0"/>
          <w:insideH w:val="nil"/>
          <w:insideV w:val="single" w:color="70AD47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70AD47" w:themeColor="accent6" w:sz="6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  <w:insideH w:val="nil"/>
          <w:insideV w:val="single" w:color="70AD47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0AD47" w:themeColor="accent6" w:sz="8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</w:tcBorders>
      </w:tcPr>
    </w:tblStylePr>
    <w:tblStylePr w:type="band1Vert">
      <w:tblPr/>
      <w:tcPr>
        <w:tcBorders>
          <w:top w:val="single" w:color="70AD47" w:themeColor="accent6" w:sz="8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color="70AD47" w:themeColor="accent6" w:sz="8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  <w:insideV w:val="single" w:color="70AD47" w:themeColor="accent6" w:sz="8" w:space="0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color="70AD47" w:themeColor="accent6" w:sz="8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  <w:insideV w:val="single" w:color="70AD47" w:themeColor="accent6" w:sz="8" w:space="0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5B9BD5" w:themeColor="accent1" w:sz="8" w:space="0"/>
        <w:left w:val="single" w:color="5B9BD5" w:themeColor="accent1" w:sz="8" w:space="0"/>
        <w:bottom w:val="single" w:color="5B9BD5" w:themeColor="accent1" w:sz="8" w:space="0"/>
        <w:right w:val="single" w:color="5B9BD5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5B9BD5" w:themeColor="accent1" w:sz="6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</w:tcBorders>
      </w:tcPr>
    </w:tblStylePr>
    <w:tblStylePr w:type="band1Horz">
      <w:tblPr/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FF0000" w:themeColor="accent2" w:sz="8" w:space="0"/>
        <w:left w:val="single" w:color="FF0000" w:themeColor="accent2" w:sz="8" w:space="0"/>
        <w:bottom w:val="single" w:color="FF0000" w:themeColor="accent2" w:sz="8" w:space="0"/>
        <w:right w:val="single" w:color="FF0000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0000" w:themeColor="accent2" w:sz="6" w:space="0"/>
          <w:left w:val="single" w:color="FF0000" w:themeColor="accent2" w:sz="8" w:space="0"/>
          <w:bottom w:val="single" w:color="FF0000" w:themeColor="accent2" w:sz="8" w:space="0"/>
          <w:right w:val="single" w:color="FF0000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F0000" w:themeColor="accent2" w:sz="8" w:space="0"/>
          <w:left w:val="single" w:color="FF0000" w:themeColor="accent2" w:sz="8" w:space="0"/>
          <w:bottom w:val="single" w:color="FF0000" w:themeColor="accent2" w:sz="8" w:space="0"/>
          <w:right w:val="single" w:color="FF0000" w:themeColor="accent2" w:sz="8" w:space="0"/>
        </w:tcBorders>
      </w:tcPr>
    </w:tblStylePr>
    <w:tblStylePr w:type="band1Horz">
      <w:tblPr/>
      <w:tcPr>
        <w:tcBorders>
          <w:top w:val="single" w:color="FF0000" w:themeColor="accent2" w:sz="8" w:space="0"/>
          <w:left w:val="single" w:color="FF0000" w:themeColor="accent2" w:sz="8" w:space="0"/>
          <w:bottom w:val="single" w:color="FF0000" w:themeColor="accent2" w:sz="8" w:space="0"/>
          <w:right w:val="single" w:color="FF0000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A5A5A5" w:themeColor="accent3" w:sz="8" w:space="0"/>
        <w:left w:val="single" w:color="A5A5A5" w:themeColor="accent3" w:sz="8" w:space="0"/>
        <w:bottom w:val="single" w:color="A5A5A5" w:themeColor="accent3" w:sz="8" w:space="0"/>
        <w:right w:val="single" w:color="A5A5A5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A5A5A5" w:themeColor="accent3" w:sz="6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A5A5A5" w:themeColor="accent3" w:sz="8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</w:tcBorders>
      </w:tcPr>
    </w:tblStylePr>
    <w:tblStylePr w:type="band1Horz">
      <w:tblPr/>
      <w:tcPr>
        <w:tcBorders>
          <w:top w:val="single" w:color="A5A5A5" w:themeColor="accent3" w:sz="8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FFC000" w:themeColor="accent4" w:sz="8" w:space="0"/>
        <w:left w:val="single" w:color="FFC000" w:themeColor="accent4" w:sz="8" w:space="0"/>
        <w:bottom w:val="single" w:color="FFC000" w:themeColor="accent4" w:sz="8" w:space="0"/>
        <w:right w:val="single" w:color="FFC000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C000" w:themeColor="accent4" w:sz="6" w:space="0"/>
          <w:left w:val="single" w:color="FFC000" w:themeColor="accent4" w:sz="8" w:space="0"/>
          <w:bottom w:val="single" w:color="FFC000" w:themeColor="accent4" w:sz="8" w:space="0"/>
          <w:right w:val="single" w:color="FFC000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FC000" w:themeColor="accent4" w:sz="8" w:space="0"/>
          <w:left w:val="single" w:color="FFC000" w:themeColor="accent4" w:sz="8" w:space="0"/>
          <w:bottom w:val="single" w:color="FFC000" w:themeColor="accent4" w:sz="8" w:space="0"/>
          <w:right w:val="single" w:color="FFC000" w:themeColor="accent4" w:sz="8" w:space="0"/>
        </w:tcBorders>
      </w:tcPr>
    </w:tblStylePr>
    <w:tblStylePr w:type="band1Horz">
      <w:tblPr/>
      <w:tcPr>
        <w:tcBorders>
          <w:top w:val="single" w:color="FFC000" w:themeColor="accent4" w:sz="8" w:space="0"/>
          <w:left w:val="single" w:color="FFC000" w:themeColor="accent4" w:sz="8" w:space="0"/>
          <w:bottom w:val="single" w:color="FFC000" w:themeColor="accent4" w:sz="8" w:space="0"/>
          <w:right w:val="single" w:color="FFC000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2B579A" w:themeColor="accent5" w:sz="8" w:space="0"/>
        <w:left w:val="single" w:color="2B579A" w:themeColor="accent5" w:sz="8" w:space="0"/>
        <w:bottom w:val="single" w:color="2B579A" w:themeColor="accent5" w:sz="8" w:space="0"/>
        <w:right w:val="single" w:color="2B579A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2B579A" w:themeColor="accent5" w:sz="6" w:space="0"/>
          <w:left w:val="single" w:color="2B579A" w:themeColor="accent5" w:sz="8" w:space="0"/>
          <w:bottom w:val="single" w:color="2B579A" w:themeColor="accent5" w:sz="8" w:space="0"/>
          <w:right w:val="single" w:color="2B579A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2B579A" w:themeColor="accent5" w:sz="8" w:space="0"/>
          <w:left w:val="single" w:color="2B579A" w:themeColor="accent5" w:sz="8" w:space="0"/>
          <w:bottom w:val="single" w:color="2B579A" w:themeColor="accent5" w:sz="8" w:space="0"/>
          <w:right w:val="single" w:color="2B579A" w:themeColor="accent5" w:sz="8" w:space="0"/>
        </w:tcBorders>
      </w:tcPr>
    </w:tblStylePr>
    <w:tblStylePr w:type="band1Horz">
      <w:tblPr/>
      <w:tcPr>
        <w:tcBorders>
          <w:top w:val="single" w:color="2B579A" w:themeColor="accent5" w:sz="8" w:space="0"/>
          <w:left w:val="single" w:color="2B579A" w:themeColor="accent5" w:sz="8" w:space="0"/>
          <w:bottom w:val="single" w:color="2B579A" w:themeColor="accent5" w:sz="8" w:space="0"/>
          <w:right w:val="single" w:color="2B579A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70AD47" w:themeColor="accent6" w:sz="8" w:space="0"/>
        <w:left w:val="single" w:color="70AD47" w:themeColor="accent6" w:sz="8" w:space="0"/>
        <w:bottom w:val="single" w:color="70AD47" w:themeColor="accent6" w:sz="8" w:space="0"/>
        <w:right w:val="single" w:color="70AD47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0AD47" w:themeColor="accent6" w:sz="6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70AD47" w:themeColor="accent6" w:sz="8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</w:tcBorders>
      </w:tcPr>
    </w:tblStylePr>
    <w:tblStylePr w:type="band1Horz">
      <w:tblPr/>
      <w:tcPr>
        <w:tcBorders>
          <w:top w:val="single" w:color="70AD47" w:themeColor="accent6" w:sz="8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33B83"/>
    <w:pPr>
      <w:spacing w:before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33B83"/>
    <w:pPr>
      <w:spacing w:before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color="5B9BD5" w:themeColor="accent1" w:sz="8" w:space="0"/>
        <w:bottom w:val="single" w:color="5B9BD5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5B9BD5" w:themeColor="accent1" w:sz="8" w:space="0"/>
          <w:left w:val="nil"/>
          <w:bottom w:val="single" w:color="5B9BD5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5B9BD5" w:themeColor="accent1" w:sz="8" w:space="0"/>
          <w:left w:val="nil"/>
          <w:bottom w:val="single" w:color="5B9BD5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33B83"/>
    <w:pPr>
      <w:spacing w:before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color="FF0000" w:themeColor="accent2" w:sz="8" w:space="0"/>
        <w:bottom w:val="single" w:color="FF0000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F0000" w:themeColor="accent2" w:sz="8" w:space="0"/>
          <w:left w:val="nil"/>
          <w:bottom w:val="single" w:color="FF0000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F0000" w:themeColor="accent2" w:sz="8" w:space="0"/>
          <w:left w:val="nil"/>
          <w:bottom w:val="single" w:color="FF0000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33B83"/>
    <w:pPr>
      <w:spacing w:before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color="A5A5A5" w:themeColor="accent3" w:sz="8" w:space="0"/>
        <w:bottom w:val="single" w:color="A5A5A5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A5A5A5" w:themeColor="accent3" w:sz="8" w:space="0"/>
          <w:left w:val="nil"/>
          <w:bottom w:val="single" w:color="A5A5A5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A5A5A5" w:themeColor="accent3" w:sz="8" w:space="0"/>
          <w:left w:val="nil"/>
          <w:bottom w:val="single" w:color="A5A5A5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33B83"/>
    <w:pPr>
      <w:spacing w:before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color="FFC000" w:themeColor="accent4" w:sz="8" w:space="0"/>
        <w:bottom w:val="single" w:color="FFC000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FC000" w:themeColor="accent4" w:sz="8" w:space="0"/>
          <w:left w:val="nil"/>
          <w:bottom w:val="single" w:color="FFC000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FC000" w:themeColor="accent4" w:sz="8" w:space="0"/>
          <w:left w:val="nil"/>
          <w:bottom w:val="single" w:color="FFC000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33B83"/>
    <w:pPr>
      <w:spacing w:before="0"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color="2B579A" w:themeColor="accent5" w:sz="8" w:space="0"/>
        <w:bottom w:val="single" w:color="2B579A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2B579A" w:themeColor="accent5" w:sz="8" w:space="0"/>
          <w:left w:val="nil"/>
          <w:bottom w:val="single" w:color="2B579A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2B579A" w:themeColor="accent5" w:sz="8" w:space="0"/>
          <w:left w:val="nil"/>
          <w:bottom w:val="single" w:color="2B579A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33B83"/>
    <w:pPr>
      <w:spacing w:before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color="70AD47" w:themeColor="accent6" w:sz="8" w:space="0"/>
        <w:bottom w:val="single" w:color="70AD47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70AD47" w:themeColor="accent6" w:sz="8" w:space="0"/>
          <w:left w:val="nil"/>
          <w:bottom w:val="single" w:color="70AD47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70AD47" w:themeColor="accent6" w:sz="8" w:space="0"/>
          <w:left w:val="nil"/>
          <w:bottom w:val="single" w:color="70AD47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33B83"/>
  </w:style>
  <w:style w:type="paragraph" w:styleId="List">
    <w:name w:val="List"/>
    <w:basedOn w:val="Normal"/>
    <w:uiPriority w:val="99"/>
    <w:semiHidden/>
    <w:unhideWhenUsed/>
    <w:rsid w:val="00F33B8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F33B8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F33B8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F33B8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F33B83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F33B83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33B83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33B83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33B83"/>
    <w:pPr>
      <w:numPr>
        <w:numId w:val="14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33B8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33B8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33B8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33B8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33B83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F33B83"/>
    <w:pPr>
      <w:numPr>
        <w:numId w:val="15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F33B83"/>
    <w:pPr>
      <w:numPr>
        <w:numId w:val="1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33B83"/>
    <w:pPr>
      <w:numPr>
        <w:numId w:val="1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33B83"/>
    <w:pPr>
      <w:numPr>
        <w:numId w:val="18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F33B8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666666" w:themeColor="tex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9CC2E5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9CC2E5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FF6666" w:themeColor="accent2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FF6666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C9C9C9" w:themeColor="accent3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C9C9C9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FFD966" w:themeColor="accent4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FFD966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6C95D6" w:themeColor="accent5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6C95D6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A8D08D" w:themeColor="accent6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A8D08D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color="9CC2E5" w:themeColor="accent1" w:themeTint="99" w:sz="4" w:space="0"/>
        <w:bottom w:val="single" w:color="9CC2E5" w:themeColor="accent1" w:themeTint="99" w:sz="4" w:space="0"/>
        <w:insideH w:val="single" w:color="9CC2E5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color="FF6666" w:themeColor="accent2" w:themeTint="99" w:sz="4" w:space="0"/>
        <w:bottom w:val="single" w:color="FF6666" w:themeColor="accent2" w:themeTint="99" w:sz="4" w:space="0"/>
        <w:insideH w:val="single" w:color="FF6666" w:themeColor="accent2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color="C9C9C9" w:themeColor="accent3" w:themeTint="99" w:sz="4" w:space="0"/>
        <w:bottom w:val="single" w:color="C9C9C9" w:themeColor="accent3" w:themeTint="99" w:sz="4" w:space="0"/>
        <w:insideH w:val="single" w:color="C9C9C9" w:themeColor="accent3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color="FFD966" w:themeColor="accent4" w:themeTint="99" w:sz="4" w:space="0"/>
        <w:bottom w:val="single" w:color="FFD966" w:themeColor="accent4" w:themeTint="99" w:sz="4" w:space="0"/>
        <w:insideH w:val="single" w:color="FFD966" w:themeColor="accent4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color="6C95D6" w:themeColor="accent5" w:themeTint="99" w:sz="4" w:space="0"/>
        <w:bottom w:val="single" w:color="6C95D6" w:themeColor="accent5" w:themeTint="99" w:sz="4" w:space="0"/>
        <w:insideH w:val="single" w:color="6C95D6" w:themeColor="accent5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color="A8D08D" w:themeColor="accent6" w:themeTint="99" w:sz="4" w:space="0"/>
        <w:bottom w:val="single" w:color="A8D08D" w:themeColor="accent6" w:themeTint="99" w:sz="4" w:space="0"/>
        <w:insideH w:val="single" w:color="A8D08D" w:themeColor="accent6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0000" w:themeColor="text1" w:sz="4" w:space="0"/>
          <w:left w:val="nil"/>
        </w:tcBorders>
      </w:tcPr>
    </w:tblStylePr>
    <w:tblStylePr w:type="swCell">
      <w:tblPr/>
      <w:tcPr>
        <w:tcBorders>
          <w:top w:val="double" w:color="000000" w:themeColor="text1" w:sz="4" w:space="0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color="5B9BD5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band1Horz">
      <w:tblPr/>
      <w:tcPr>
        <w:tcBorders>
          <w:top w:val="single" w:color="5B9BD5" w:themeColor="accent1" w:sz="4" w:space="0"/>
          <w:bottom w:val="single" w:color="5B9BD5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5B9BD5" w:themeColor="accent1" w:sz="4" w:space="0"/>
          <w:left w:val="nil"/>
        </w:tcBorders>
      </w:tcPr>
    </w:tblStylePr>
    <w:tblStylePr w:type="swCell">
      <w:tblPr/>
      <w:tcPr>
        <w:tcBorders>
          <w:top w:val="double" w:color="5B9BD5" w:themeColor="accent1" w:sz="4" w:space="0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color="FF0000" w:themeColor="accent2" w:sz="4" w:space="0"/>
        <w:left w:val="single" w:color="FF0000" w:themeColor="accent2" w:sz="4" w:space="0"/>
        <w:bottom w:val="single" w:color="FF0000" w:themeColor="accent2" w:sz="4" w:space="0"/>
        <w:right w:val="single" w:color="FF0000" w:themeColor="accent2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color="FF0000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FF0000" w:themeColor="accent2" w:sz="4" w:space="0"/>
          <w:right w:val="single" w:color="FF0000" w:themeColor="accent2" w:sz="4" w:space="0"/>
        </w:tcBorders>
      </w:tcPr>
    </w:tblStylePr>
    <w:tblStylePr w:type="band1Horz">
      <w:tblPr/>
      <w:tcPr>
        <w:tcBorders>
          <w:top w:val="single" w:color="FF0000" w:themeColor="accent2" w:sz="4" w:space="0"/>
          <w:bottom w:val="single" w:color="FF0000" w:themeColor="accent2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FF0000" w:themeColor="accent2" w:sz="4" w:space="0"/>
          <w:left w:val="nil"/>
        </w:tcBorders>
      </w:tcPr>
    </w:tblStylePr>
    <w:tblStylePr w:type="swCell">
      <w:tblPr/>
      <w:tcPr>
        <w:tcBorders>
          <w:top w:val="double" w:color="FF0000" w:themeColor="accent2" w:sz="4" w:space="0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color="A5A5A5" w:themeColor="accent3" w:sz="4" w:space="0"/>
        <w:left w:val="single" w:color="A5A5A5" w:themeColor="accent3" w:sz="4" w:space="0"/>
        <w:bottom w:val="single" w:color="A5A5A5" w:themeColor="accent3" w:sz="4" w:space="0"/>
        <w:right w:val="single" w:color="A5A5A5" w:themeColor="accent3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A5A5A5" w:themeColor="accent3" w:sz="4" w:space="0"/>
          <w:right w:val="single" w:color="A5A5A5" w:themeColor="accent3" w:sz="4" w:space="0"/>
        </w:tcBorders>
      </w:tcPr>
    </w:tblStylePr>
    <w:tblStylePr w:type="band1Horz">
      <w:tblPr/>
      <w:tcPr>
        <w:tcBorders>
          <w:top w:val="single" w:color="A5A5A5" w:themeColor="accent3" w:sz="4" w:space="0"/>
          <w:bottom w:val="single" w:color="A5A5A5" w:themeColor="accent3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A5A5A5" w:themeColor="accent3" w:sz="4" w:space="0"/>
          <w:left w:val="nil"/>
        </w:tcBorders>
      </w:tcPr>
    </w:tblStylePr>
    <w:tblStylePr w:type="swCell">
      <w:tblPr/>
      <w:tcPr>
        <w:tcBorders>
          <w:top w:val="double" w:color="A5A5A5" w:themeColor="accent3" w:sz="4" w:space="0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color="FFC000" w:themeColor="accent4" w:sz="4" w:space="0"/>
        <w:left w:val="single" w:color="FFC000" w:themeColor="accent4" w:sz="4" w:space="0"/>
        <w:bottom w:val="single" w:color="FFC000" w:themeColor="accent4" w:sz="4" w:space="0"/>
        <w:right w:val="single" w:color="FFC000" w:themeColor="accent4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color="FFC000" w:themeColor="accent4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FFC000" w:themeColor="accent4" w:sz="4" w:space="0"/>
          <w:right w:val="single" w:color="FFC000" w:themeColor="accent4" w:sz="4" w:space="0"/>
        </w:tcBorders>
      </w:tcPr>
    </w:tblStylePr>
    <w:tblStylePr w:type="band1Horz">
      <w:tblPr/>
      <w:tcPr>
        <w:tcBorders>
          <w:top w:val="single" w:color="FFC000" w:themeColor="accent4" w:sz="4" w:space="0"/>
          <w:bottom w:val="single" w:color="FFC000" w:themeColor="accent4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FFC000" w:themeColor="accent4" w:sz="4" w:space="0"/>
          <w:left w:val="nil"/>
        </w:tcBorders>
      </w:tcPr>
    </w:tblStylePr>
    <w:tblStylePr w:type="swCell">
      <w:tblPr/>
      <w:tcPr>
        <w:tcBorders>
          <w:top w:val="double" w:color="FFC000" w:themeColor="accent4" w:sz="4" w:space="0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color="2B579A" w:themeColor="accent5" w:sz="4" w:space="0"/>
        <w:left w:val="single" w:color="2B579A" w:themeColor="accent5" w:sz="4" w:space="0"/>
        <w:bottom w:val="single" w:color="2B579A" w:themeColor="accent5" w:sz="4" w:space="0"/>
        <w:right w:val="single" w:color="2B579A" w:themeColor="accent5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color="2B579A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2B579A" w:themeColor="accent5" w:sz="4" w:space="0"/>
          <w:right w:val="single" w:color="2B579A" w:themeColor="accent5" w:sz="4" w:space="0"/>
        </w:tcBorders>
      </w:tcPr>
    </w:tblStylePr>
    <w:tblStylePr w:type="band1Horz">
      <w:tblPr/>
      <w:tcPr>
        <w:tcBorders>
          <w:top w:val="single" w:color="2B579A" w:themeColor="accent5" w:sz="4" w:space="0"/>
          <w:bottom w:val="single" w:color="2B579A" w:themeColor="accent5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2B579A" w:themeColor="accent5" w:sz="4" w:space="0"/>
          <w:left w:val="nil"/>
        </w:tcBorders>
      </w:tcPr>
    </w:tblStylePr>
    <w:tblStylePr w:type="swCell">
      <w:tblPr/>
      <w:tcPr>
        <w:tcBorders>
          <w:top w:val="double" w:color="2B579A" w:themeColor="accent5" w:sz="4" w:space="0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70AD47" w:themeColor="accent6" w:sz="4" w:space="0"/>
          <w:right w:val="single" w:color="70AD47" w:themeColor="accent6" w:sz="4" w:space="0"/>
        </w:tcBorders>
      </w:tcPr>
    </w:tblStylePr>
    <w:tblStylePr w:type="band1Horz">
      <w:tblPr/>
      <w:tcPr>
        <w:tcBorders>
          <w:top w:val="single" w:color="70AD47" w:themeColor="accent6" w:sz="4" w:space="0"/>
          <w:bottom w:val="single" w:color="70AD47" w:themeColor="accent6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70AD47" w:themeColor="accent6" w:sz="4" w:space="0"/>
          <w:left w:val="nil"/>
        </w:tcBorders>
      </w:tcPr>
    </w:tblStylePr>
    <w:tblStylePr w:type="swCell">
      <w:tblPr/>
      <w:tcPr>
        <w:tcBorders>
          <w:top w:val="double" w:color="70AD47" w:themeColor="accent6" w:sz="4" w:space="0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color="9CC2E5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color="FF6666" w:themeColor="accent2" w:themeTint="99" w:sz="4" w:space="0"/>
        <w:left w:val="single" w:color="FF6666" w:themeColor="accent2" w:themeTint="99" w:sz="4" w:space="0"/>
        <w:bottom w:val="single" w:color="FF6666" w:themeColor="accent2" w:themeTint="99" w:sz="4" w:space="0"/>
        <w:right w:val="single" w:color="FF6666" w:themeColor="accent2" w:themeTint="99" w:sz="4" w:space="0"/>
        <w:insideH w:val="single" w:color="FF6666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F0000" w:themeColor="accent2" w:sz="4" w:space="0"/>
          <w:left w:val="single" w:color="FF0000" w:themeColor="accent2" w:sz="4" w:space="0"/>
          <w:bottom w:val="single" w:color="FF0000" w:themeColor="accent2" w:sz="4" w:space="0"/>
          <w:right w:val="single" w:color="FF0000" w:themeColor="accent2" w:sz="4" w:space="0"/>
          <w:insideH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color="FF6666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C9C9C9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color="FFD966" w:themeColor="accent4" w:themeTint="99" w:sz="4" w:space="0"/>
        <w:left w:val="single" w:color="FFD966" w:themeColor="accent4" w:themeTint="99" w:sz="4" w:space="0"/>
        <w:bottom w:val="single" w:color="FFD966" w:themeColor="accent4" w:themeTint="99" w:sz="4" w:space="0"/>
        <w:right w:val="single" w:color="FFD966" w:themeColor="accent4" w:themeTint="99" w:sz="4" w:space="0"/>
        <w:insideH w:val="single" w:color="FFD966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FC000" w:themeColor="accent4" w:sz="4" w:space="0"/>
          <w:left w:val="single" w:color="FFC000" w:themeColor="accent4" w:sz="4" w:space="0"/>
          <w:bottom w:val="single" w:color="FFC000" w:themeColor="accent4" w:sz="4" w:space="0"/>
          <w:right w:val="single" w:color="FFC000" w:themeColor="accent4" w:sz="4" w:space="0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color="FFD966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color="6C95D6" w:themeColor="accent5" w:themeTint="99" w:sz="4" w:space="0"/>
        <w:left w:val="single" w:color="6C95D6" w:themeColor="accent5" w:themeTint="99" w:sz="4" w:space="0"/>
        <w:bottom w:val="single" w:color="6C95D6" w:themeColor="accent5" w:themeTint="99" w:sz="4" w:space="0"/>
        <w:right w:val="single" w:color="6C95D6" w:themeColor="accent5" w:themeTint="99" w:sz="4" w:space="0"/>
        <w:insideH w:val="single" w:color="6C95D6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2B579A" w:themeColor="accent5" w:sz="4" w:space="0"/>
          <w:left w:val="single" w:color="2B579A" w:themeColor="accent5" w:sz="4" w:space="0"/>
          <w:bottom w:val="single" w:color="2B579A" w:themeColor="accent5" w:sz="4" w:space="0"/>
          <w:right w:val="single" w:color="2B579A" w:themeColor="accent5" w:sz="4" w:space="0"/>
          <w:insideH w:val="nil"/>
        </w:tcBorders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color="6C95D6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A8D08D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000000" w:themeColor="text1" w:sz="24" w:space="0"/>
        <w:left w:val="single" w:color="000000" w:themeColor="text1" w:sz="24" w:space="0"/>
        <w:bottom w:val="single" w:color="000000" w:themeColor="text1" w:sz="24" w:space="0"/>
        <w:right w:val="single" w:color="000000" w:themeColor="text1" w:sz="24" w:space="0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5B9BD5" w:themeColor="accent1" w:sz="24" w:space="0"/>
        <w:left w:val="single" w:color="5B9BD5" w:themeColor="accent1" w:sz="24" w:space="0"/>
        <w:bottom w:val="single" w:color="5B9BD5" w:themeColor="accent1" w:sz="24" w:space="0"/>
        <w:right w:val="single" w:color="5B9BD5" w:themeColor="accent1" w:sz="24" w:space="0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FF0000" w:themeColor="accent2" w:sz="24" w:space="0"/>
        <w:left w:val="single" w:color="FF0000" w:themeColor="accent2" w:sz="24" w:space="0"/>
        <w:bottom w:val="single" w:color="FF0000" w:themeColor="accent2" w:sz="24" w:space="0"/>
        <w:right w:val="single" w:color="FF0000" w:themeColor="accent2" w:sz="24" w:space="0"/>
      </w:tblBorders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A5A5A5" w:themeColor="accent3" w:sz="24" w:space="0"/>
        <w:left w:val="single" w:color="A5A5A5" w:themeColor="accent3" w:sz="24" w:space="0"/>
        <w:bottom w:val="single" w:color="A5A5A5" w:themeColor="accent3" w:sz="24" w:space="0"/>
        <w:right w:val="single" w:color="A5A5A5" w:themeColor="accent3" w:sz="24" w:space="0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FFC000" w:themeColor="accent4" w:sz="24" w:space="0"/>
        <w:left w:val="single" w:color="FFC000" w:themeColor="accent4" w:sz="24" w:space="0"/>
        <w:bottom w:val="single" w:color="FFC000" w:themeColor="accent4" w:sz="24" w:space="0"/>
        <w:right w:val="single" w:color="FFC000" w:themeColor="accent4" w:sz="24" w:space="0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2B579A" w:themeColor="accent5" w:sz="24" w:space="0"/>
        <w:left w:val="single" w:color="2B579A" w:themeColor="accent5" w:sz="24" w:space="0"/>
        <w:bottom w:val="single" w:color="2B579A" w:themeColor="accent5" w:sz="24" w:space="0"/>
        <w:right w:val="single" w:color="2B579A" w:themeColor="accent5" w:sz="24" w:space="0"/>
      </w:tblBorders>
    </w:tblPr>
    <w:tcPr>
      <w:shd w:val="clear" w:color="auto" w:fill="2B579A" w:themeFill="accent5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70AD47" w:themeColor="accent6" w:sz="24" w:space="0"/>
        <w:left w:val="single" w:color="70AD47" w:themeColor="accent6" w:sz="24" w:space="0"/>
        <w:bottom w:val="single" w:color="70AD47" w:themeColor="accent6" w:sz="24" w:space="0"/>
        <w:right w:val="single" w:color="70AD47" w:themeColor="accent6" w:sz="24" w:space="0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F33B8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4" w:space="0"/>
        <w:bottom w:val="single" w:color="000000" w:themeColor="text1" w:sz="4" w:space="0"/>
      </w:tblBorders>
    </w:tblPr>
    <w:tblStylePr w:type="firstRow">
      <w:rPr>
        <w:b/>
        <w:bCs/>
      </w:rPr>
      <w:tblPr/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F33B83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firstRow">
      <w:rPr>
        <w:b/>
        <w:bCs/>
      </w:rPr>
      <w:tblPr/>
      <w:tcPr>
        <w:tcBorders>
          <w:bottom w:val="single" w:color="5B9BD5" w:themeColor="accent1" w:sz="4" w:space="0"/>
        </w:tcBorders>
      </w:tcPr>
    </w:tblStylePr>
    <w:tblStylePr w:type="lastRow">
      <w:rPr>
        <w:b/>
        <w:bCs/>
      </w:rPr>
      <w:tblPr/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33B83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color="FF0000" w:themeColor="accent2" w:sz="4" w:space="0"/>
        <w:bottom w:val="single" w:color="FF0000" w:themeColor="accent2" w:sz="4" w:space="0"/>
      </w:tblBorders>
    </w:tblPr>
    <w:tblStylePr w:type="firstRow">
      <w:rPr>
        <w:b/>
        <w:bCs/>
      </w:rPr>
      <w:tblPr/>
      <w:tcPr>
        <w:tcBorders>
          <w:bottom w:val="single" w:color="FF0000" w:themeColor="accent2" w:sz="4" w:space="0"/>
        </w:tcBorders>
      </w:tcPr>
    </w:tblStylePr>
    <w:tblStylePr w:type="lastRow">
      <w:rPr>
        <w:b/>
        <w:bCs/>
      </w:rPr>
      <w:tblPr/>
      <w:tcPr>
        <w:tcBorders>
          <w:top w:val="double" w:color="FF0000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33B83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color="A5A5A5" w:themeColor="accent3" w:sz="4" w:space="0"/>
        <w:bottom w:val="single" w:color="A5A5A5" w:themeColor="accent3" w:sz="4" w:space="0"/>
      </w:tblBorders>
    </w:tblPr>
    <w:tblStylePr w:type="firstRow">
      <w:rPr>
        <w:b/>
        <w:bCs/>
      </w:rPr>
      <w:tblPr/>
      <w:tcPr>
        <w:tcBorders>
          <w:bottom w:val="single" w:color="A5A5A5" w:themeColor="accent3" w:sz="4" w:space="0"/>
        </w:tcBorders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33B83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color="FFC000" w:themeColor="accent4" w:sz="4" w:space="0"/>
        <w:bottom w:val="single" w:color="FFC000" w:themeColor="accent4" w:sz="4" w:space="0"/>
      </w:tblBorders>
    </w:tblPr>
    <w:tblStylePr w:type="firstRow">
      <w:rPr>
        <w:b/>
        <w:bCs/>
      </w:rPr>
      <w:tblPr/>
      <w:tcPr>
        <w:tcBorders>
          <w:bottom w:val="single" w:color="FFC000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double" w:color="FFC000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33B83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color="2B579A" w:themeColor="accent5" w:sz="4" w:space="0"/>
        <w:bottom w:val="single" w:color="2B579A" w:themeColor="accent5" w:sz="4" w:space="0"/>
      </w:tblBorders>
    </w:tblPr>
    <w:tblStylePr w:type="firstRow">
      <w:rPr>
        <w:b/>
        <w:bCs/>
      </w:rPr>
      <w:tblPr/>
      <w:tcPr>
        <w:tcBorders>
          <w:bottom w:val="single" w:color="2B579A" w:themeColor="accent5" w:sz="4" w:space="0"/>
        </w:tcBorders>
      </w:tcPr>
    </w:tblStylePr>
    <w:tblStylePr w:type="lastRow">
      <w:rPr>
        <w:b/>
        <w:bCs/>
      </w:rPr>
      <w:tblPr/>
      <w:tcPr>
        <w:tcBorders>
          <w:top w:val="double" w:color="2B579A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33B83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color="70AD47" w:themeColor="accent6" w:sz="4" w:space="0"/>
        <w:bottom w:val="single" w:color="70AD47" w:themeColor="accent6" w:sz="4" w:space="0"/>
      </w:tblBorders>
    </w:tblPr>
    <w:tblStylePr w:type="firstRow">
      <w:rPr>
        <w:b/>
        <w:bCs/>
      </w:rPr>
      <w:tblPr/>
      <w:tcPr>
        <w:tcBorders>
          <w:bottom w:val="single" w:color="70AD47" w:themeColor="accent6" w:sz="4" w:space="0"/>
        </w:tcBorders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33B83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000000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000000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000000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000000" w:themeColor="tex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33B83"/>
    <w:pPr>
      <w:spacing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5B9BD5" w:themeColor="accen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5B9BD5" w:themeColor="accen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5B9BD5" w:themeColor="accen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5B9BD5" w:themeColor="accen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33B83"/>
    <w:pPr>
      <w:spacing w:line="240" w:lineRule="auto"/>
    </w:pPr>
    <w:rPr>
      <w:color w:val="BF0000" w:themeColor="accent2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FF0000" w:themeColor="accent2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FF0000" w:themeColor="accent2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FF0000" w:themeColor="accent2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FF0000" w:themeColor="accent2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33B83"/>
    <w:pPr>
      <w:spacing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A5A5A5" w:themeColor="accent3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A5A5A5" w:themeColor="accent3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A5A5A5" w:themeColor="accent3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A5A5A5" w:themeColor="accent3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33B83"/>
    <w:pPr>
      <w:spacing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FFC000" w:themeColor="accent4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FFC000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FFC000" w:themeColor="accent4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FFC000" w:themeColor="accent4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33B83"/>
    <w:pPr>
      <w:spacing w:line="240" w:lineRule="auto"/>
    </w:pPr>
    <w:rPr>
      <w:color w:val="204173" w:themeColor="accent5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2B579A" w:themeColor="accent5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2B579A" w:themeColor="accent5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2B579A" w:themeColor="accent5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2B579A" w:themeColor="accent5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33B83"/>
    <w:pPr>
      <w:spacing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0AD47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0AD47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0AD47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0AD47" w:themeColor="accent6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F33B8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/>
    <w:rsid w:val="00F33B83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84B3DF" w:themeColor="accent1" w:themeTint="BF" w:sz="8" w:space="0"/>
        <w:left w:val="single" w:color="84B3DF" w:themeColor="accent1" w:themeTint="BF" w:sz="8" w:space="0"/>
        <w:bottom w:val="single" w:color="84B3DF" w:themeColor="accent1" w:themeTint="BF" w:sz="8" w:space="0"/>
        <w:right w:val="single" w:color="84B3DF" w:themeColor="accent1" w:themeTint="BF" w:sz="8" w:space="0"/>
        <w:insideH w:val="single" w:color="84B3DF" w:themeColor="accent1" w:themeTint="BF" w:sz="8" w:space="0"/>
        <w:insideV w:val="single" w:color="84B3DF" w:themeColor="accent1" w:themeTint="BF" w:sz="8" w:space="0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84B3DF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FF4040" w:themeColor="accent2" w:themeTint="BF" w:sz="8" w:space="0"/>
        <w:left w:val="single" w:color="FF4040" w:themeColor="accent2" w:themeTint="BF" w:sz="8" w:space="0"/>
        <w:bottom w:val="single" w:color="FF4040" w:themeColor="accent2" w:themeTint="BF" w:sz="8" w:space="0"/>
        <w:right w:val="single" w:color="FF4040" w:themeColor="accent2" w:themeTint="BF" w:sz="8" w:space="0"/>
        <w:insideH w:val="single" w:color="FF4040" w:themeColor="accent2" w:themeTint="BF" w:sz="8" w:space="0"/>
        <w:insideV w:val="single" w:color="FF4040" w:themeColor="accent2" w:themeTint="BF" w:sz="8" w:space="0"/>
      </w:tblBorders>
    </w:tblPr>
    <w:tcPr>
      <w:shd w:val="clear" w:color="auto" w:fill="FFC0C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F4040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BBBBBB" w:themeColor="accent3" w:themeTint="BF" w:sz="8" w:space="0"/>
        <w:left w:val="single" w:color="BBBBBB" w:themeColor="accent3" w:themeTint="BF" w:sz="8" w:space="0"/>
        <w:bottom w:val="single" w:color="BBBBBB" w:themeColor="accent3" w:themeTint="BF" w:sz="8" w:space="0"/>
        <w:right w:val="single" w:color="BBBBBB" w:themeColor="accent3" w:themeTint="BF" w:sz="8" w:space="0"/>
        <w:insideH w:val="single" w:color="BBBBBB" w:themeColor="accent3" w:themeTint="BF" w:sz="8" w:space="0"/>
        <w:insideV w:val="single" w:color="BBBBBB" w:themeColor="accent3" w:themeTint="BF" w:sz="8" w:space="0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BBBBB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FFCF40" w:themeColor="accent4" w:themeTint="BF" w:sz="8" w:space="0"/>
        <w:left w:val="single" w:color="FFCF40" w:themeColor="accent4" w:themeTint="BF" w:sz="8" w:space="0"/>
        <w:bottom w:val="single" w:color="FFCF40" w:themeColor="accent4" w:themeTint="BF" w:sz="8" w:space="0"/>
        <w:right w:val="single" w:color="FFCF40" w:themeColor="accent4" w:themeTint="BF" w:sz="8" w:space="0"/>
        <w:insideH w:val="single" w:color="FFCF40" w:themeColor="accent4" w:themeTint="BF" w:sz="8" w:space="0"/>
        <w:insideV w:val="single" w:color="FFCF40" w:themeColor="accent4" w:themeTint="BF" w:sz="8" w:space="0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FCF40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477BCB" w:themeColor="accent5" w:themeTint="BF" w:sz="8" w:space="0"/>
        <w:left w:val="single" w:color="477BCB" w:themeColor="accent5" w:themeTint="BF" w:sz="8" w:space="0"/>
        <w:bottom w:val="single" w:color="477BCB" w:themeColor="accent5" w:themeTint="BF" w:sz="8" w:space="0"/>
        <w:right w:val="single" w:color="477BCB" w:themeColor="accent5" w:themeTint="BF" w:sz="8" w:space="0"/>
        <w:insideH w:val="single" w:color="477BCB" w:themeColor="accent5" w:themeTint="BF" w:sz="8" w:space="0"/>
        <w:insideV w:val="single" w:color="477BCB" w:themeColor="accent5" w:themeTint="BF" w:sz="8" w:space="0"/>
      </w:tblBorders>
    </w:tblPr>
    <w:tcPr>
      <w:shd w:val="clear" w:color="auto" w:fill="C2D3E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77BCB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shd w:val="clear" w:color="auto" w:fill="85A7DD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93C571" w:themeColor="accent6" w:themeTint="BF" w:sz="8" w:space="0"/>
        <w:left w:val="single" w:color="93C571" w:themeColor="accent6" w:themeTint="BF" w:sz="8" w:space="0"/>
        <w:bottom w:val="single" w:color="93C571" w:themeColor="accent6" w:themeTint="BF" w:sz="8" w:space="0"/>
        <w:right w:val="single" w:color="93C571" w:themeColor="accent6" w:themeTint="BF" w:sz="8" w:space="0"/>
        <w:insideH w:val="single" w:color="93C571" w:themeColor="accent6" w:themeTint="BF" w:sz="8" w:space="0"/>
        <w:insideV w:val="single" w:color="93C571" w:themeColor="accent6" w:themeTint="BF" w:sz="8" w:space="0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3C571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5B9BD5" w:themeColor="accent1" w:sz="8" w:space="0"/>
        <w:left w:val="single" w:color="5B9BD5" w:themeColor="accent1" w:sz="8" w:space="0"/>
        <w:bottom w:val="single" w:color="5B9BD5" w:themeColor="accent1" w:sz="8" w:space="0"/>
        <w:right w:val="single" w:color="5B9BD5" w:themeColor="accent1" w:sz="8" w:space="0"/>
        <w:insideH w:val="single" w:color="5B9BD5" w:themeColor="accent1" w:sz="8" w:space="0"/>
        <w:insideV w:val="single" w:color="5B9BD5" w:themeColor="accent1" w:sz="8" w:space="0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color="5B9BD5" w:themeColor="accent1" w:sz="6" w:space="0"/>
          <w:insideV w:val="single" w:color="5B9BD5" w:themeColor="accent1" w:sz="6" w:space="0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F0000" w:themeColor="accent2" w:sz="8" w:space="0"/>
        <w:left w:val="single" w:color="FF0000" w:themeColor="accent2" w:sz="8" w:space="0"/>
        <w:bottom w:val="single" w:color="FF0000" w:themeColor="accent2" w:sz="8" w:space="0"/>
        <w:right w:val="single" w:color="FF0000" w:themeColor="accent2" w:sz="8" w:space="0"/>
        <w:insideH w:val="single" w:color="FF0000" w:themeColor="accent2" w:sz="8" w:space="0"/>
        <w:insideV w:val="single" w:color="FF0000" w:themeColor="accent2" w:sz="8" w:space="0"/>
      </w:tblBorders>
    </w:tblPr>
    <w:tcPr>
      <w:shd w:val="clear" w:color="auto" w:fill="FFC0C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2" w:themeFillTint="33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tcBorders>
          <w:insideH w:val="single" w:color="FF0000" w:themeColor="accent2" w:sz="6" w:space="0"/>
          <w:insideV w:val="single" w:color="FF0000" w:themeColor="accent2" w:sz="6" w:space="0"/>
        </w:tcBorders>
        <w:shd w:val="clear" w:color="auto" w:fill="FF808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A5A5A5" w:themeColor="accent3" w:sz="8" w:space="0"/>
        <w:left w:val="single" w:color="A5A5A5" w:themeColor="accent3" w:sz="8" w:space="0"/>
        <w:bottom w:val="single" w:color="A5A5A5" w:themeColor="accent3" w:sz="8" w:space="0"/>
        <w:right w:val="single" w:color="A5A5A5" w:themeColor="accent3" w:sz="8" w:space="0"/>
        <w:insideH w:val="single" w:color="A5A5A5" w:themeColor="accent3" w:sz="8" w:space="0"/>
        <w:insideV w:val="single" w:color="A5A5A5" w:themeColor="accent3" w:sz="8" w:space="0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color="A5A5A5" w:themeColor="accent3" w:sz="6" w:space="0"/>
          <w:insideV w:val="single" w:color="A5A5A5" w:themeColor="accent3" w:sz="6" w:space="0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FC000" w:themeColor="accent4" w:sz="8" w:space="0"/>
        <w:left w:val="single" w:color="FFC000" w:themeColor="accent4" w:sz="8" w:space="0"/>
        <w:bottom w:val="single" w:color="FFC000" w:themeColor="accent4" w:sz="8" w:space="0"/>
        <w:right w:val="single" w:color="FFC000" w:themeColor="accent4" w:sz="8" w:space="0"/>
        <w:insideH w:val="single" w:color="FFC000" w:themeColor="accent4" w:sz="8" w:space="0"/>
        <w:insideV w:val="single" w:color="FFC000" w:themeColor="accent4" w:sz="8" w:space="0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color="FFC000" w:themeColor="accent4" w:sz="6" w:space="0"/>
          <w:insideV w:val="single" w:color="FFC000" w:themeColor="accent4" w:sz="6" w:space="0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2B579A" w:themeColor="accent5" w:sz="8" w:space="0"/>
        <w:left w:val="single" w:color="2B579A" w:themeColor="accent5" w:sz="8" w:space="0"/>
        <w:bottom w:val="single" w:color="2B579A" w:themeColor="accent5" w:sz="8" w:space="0"/>
        <w:right w:val="single" w:color="2B579A" w:themeColor="accent5" w:sz="8" w:space="0"/>
        <w:insideH w:val="single" w:color="2B579A" w:themeColor="accent5" w:sz="8" w:space="0"/>
        <w:insideV w:val="single" w:color="2B579A" w:themeColor="accent5" w:sz="8" w:space="0"/>
      </w:tblBorders>
    </w:tblPr>
    <w:tcPr>
      <w:shd w:val="clear" w:color="auto" w:fill="C2D3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6ED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BF1" w:themeFill="accent5" w:themeFillTint="33"/>
      </w:tc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tcBorders>
          <w:insideH w:val="single" w:color="2B579A" w:themeColor="accent5" w:sz="6" w:space="0"/>
          <w:insideV w:val="single" w:color="2B579A" w:themeColor="accent5" w:sz="6" w:space="0"/>
        </w:tcBorders>
        <w:shd w:val="clear" w:color="auto" w:fill="85A7D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70AD47" w:themeColor="accent6" w:sz="8" w:space="0"/>
        <w:left w:val="single" w:color="70AD47" w:themeColor="accent6" w:sz="8" w:space="0"/>
        <w:bottom w:val="single" w:color="70AD47" w:themeColor="accent6" w:sz="8" w:space="0"/>
        <w:right w:val="single" w:color="70AD47" w:themeColor="accent6" w:sz="8" w:space="0"/>
        <w:insideH w:val="single" w:color="70AD47" w:themeColor="accent6" w:sz="8" w:space="0"/>
        <w:insideV w:val="single" w:color="70AD47" w:themeColor="accent6" w:sz="8" w:space="0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color="70AD47" w:themeColor="accent6" w:sz="6" w:space="0"/>
          <w:insideV w:val="single" w:color="70AD47" w:themeColor="accent6" w:sz="6" w:space="0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FC0C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F00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F00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F8080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F808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2D3E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2B579A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2B579A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2B579A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5A7DD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5A7DD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5B9BD5" w:themeColor="accent1" w:sz="8" w:space="0"/>
        <w:bottom w:val="single" w:color="5B9BD5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5B9BD5" w:themeColor="accent1" w:sz="8" w:space="0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color="5B9BD5" w:themeColor="accent1" w:sz="8" w:space="0"/>
          <w:bottom w:val="single" w:color="5B9BD5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5B9BD5" w:themeColor="accent1" w:sz="8" w:space="0"/>
          <w:bottom w:val="single" w:color="5B9BD5" w:themeColor="accent1" w:sz="8" w:space="0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F0000" w:themeColor="accent2" w:sz="8" w:space="0"/>
        <w:bottom w:val="single" w:color="FF0000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F0000" w:themeColor="accent2" w:sz="8" w:space="0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color="FF0000" w:themeColor="accent2" w:sz="8" w:space="0"/>
          <w:bottom w:val="single" w:color="FF0000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F0000" w:themeColor="accent2" w:sz="8" w:space="0"/>
          <w:bottom w:val="single" w:color="FF0000" w:themeColor="accent2" w:sz="8" w:space="0"/>
        </w:tcBorders>
      </w:tc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shd w:val="clear" w:color="auto" w:fill="FFC0C0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A5A5A5" w:themeColor="accent3" w:sz="8" w:space="0"/>
        <w:bottom w:val="single" w:color="A5A5A5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A5A5A5" w:themeColor="accent3" w:sz="8" w:space="0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color="A5A5A5" w:themeColor="accent3" w:sz="8" w:space="0"/>
          <w:bottom w:val="single" w:color="A5A5A5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A5A5A5" w:themeColor="accent3" w:sz="8" w:space="0"/>
          <w:bottom w:val="single" w:color="A5A5A5" w:themeColor="accent3" w:sz="8" w:space="0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FC000" w:themeColor="accent4" w:sz="8" w:space="0"/>
        <w:bottom w:val="single" w:color="FFC000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FC000" w:themeColor="accent4" w:sz="8" w:space="0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color="FFC000" w:themeColor="accent4" w:sz="8" w:space="0"/>
          <w:bottom w:val="single" w:color="FFC000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FC000" w:themeColor="accent4" w:sz="8" w:space="0"/>
          <w:bottom w:val="single" w:color="FFC000" w:themeColor="accent4" w:sz="8" w:space="0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2B579A" w:themeColor="accent5" w:sz="8" w:space="0"/>
        <w:bottom w:val="single" w:color="2B579A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2B579A" w:themeColor="accent5" w:sz="8" w:space="0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color="2B579A" w:themeColor="accent5" w:sz="8" w:space="0"/>
          <w:bottom w:val="single" w:color="2B579A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2B579A" w:themeColor="accent5" w:sz="8" w:space="0"/>
          <w:bottom w:val="single" w:color="2B579A" w:themeColor="accent5" w:sz="8" w:space="0"/>
        </w:tcBorders>
      </w:tcPr>
    </w:tblStylePr>
    <w:tblStylePr w:type="band1Vert">
      <w:tblPr/>
      <w:tcPr>
        <w:shd w:val="clear" w:color="auto" w:fill="C2D3EE" w:themeFill="accent5" w:themeFillTint="3F"/>
      </w:tcPr>
    </w:tblStylePr>
    <w:tblStylePr w:type="band1Horz">
      <w:tblPr/>
      <w:tcPr>
        <w:shd w:val="clear" w:color="auto" w:fill="C2D3EE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70AD47" w:themeColor="accent6" w:sz="8" w:space="0"/>
        <w:bottom w:val="single" w:color="70AD47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70AD47" w:themeColor="accent6" w:sz="8" w:space="0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color="70AD47" w:themeColor="accent6" w:sz="8" w:space="0"/>
          <w:bottom w:val="single" w:color="70AD47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70AD47" w:themeColor="accent6" w:sz="8" w:space="0"/>
          <w:bottom w:val="single" w:color="70AD47" w:themeColor="accent6" w:sz="8" w:space="0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5B9BD5" w:themeColor="accent1" w:sz="8" w:space="0"/>
        <w:left w:val="single" w:color="5B9BD5" w:themeColor="accent1" w:sz="8" w:space="0"/>
        <w:bottom w:val="single" w:color="5B9BD5" w:themeColor="accent1" w:sz="8" w:space="0"/>
        <w:right w:val="single" w:color="5B9BD5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5B9BD5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5B9BD5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5B9BD5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F0000" w:themeColor="accent2" w:sz="8" w:space="0"/>
        <w:left w:val="single" w:color="FF0000" w:themeColor="accent2" w:sz="8" w:space="0"/>
        <w:bottom w:val="single" w:color="FF0000" w:themeColor="accent2" w:sz="8" w:space="0"/>
        <w:right w:val="single" w:color="FF0000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F0000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F0000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F0000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A5A5A5" w:themeColor="accent3" w:sz="8" w:space="0"/>
        <w:left w:val="single" w:color="A5A5A5" w:themeColor="accent3" w:sz="8" w:space="0"/>
        <w:bottom w:val="single" w:color="A5A5A5" w:themeColor="accent3" w:sz="8" w:space="0"/>
        <w:right w:val="single" w:color="A5A5A5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A5A5A5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A5A5A5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A5A5A5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FC000" w:themeColor="accent4" w:sz="8" w:space="0"/>
        <w:left w:val="single" w:color="FFC000" w:themeColor="accent4" w:sz="8" w:space="0"/>
        <w:bottom w:val="single" w:color="FFC000" w:themeColor="accent4" w:sz="8" w:space="0"/>
        <w:right w:val="single" w:color="FFC000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FC000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FC000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FC000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2B579A" w:themeColor="accent5" w:sz="8" w:space="0"/>
        <w:left w:val="single" w:color="2B579A" w:themeColor="accent5" w:sz="8" w:space="0"/>
        <w:bottom w:val="single" w:color="2B579A" w:themeColor="accent5" w:sz="8" w:space="0"/>
        <w:right w:val="single" w:color="2B579A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2B579A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2B579A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2B579A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D3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70AD47" w:themeColor="accent6" w:sz="8" w:space="0"/>
        <w:left w:val="single" w:color="70AD47" w:themeColor="accent6" w:sz="8" w:space="0"/>
        <w:bottom w:val="single" w:color="70AD47" w:themeColor="accent6" w:sz="8" w:space="0"/>
        <w:right w:val="single" w:color="70AD47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70AD47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70AD47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70AD47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84B3DF" w:themeColor="accent1" w:themeTint="BF" w:sz="8" w:space="0"/>
        <w:left w:val="single" w:color="84B3DF" w:themeColor="accent1" w:themeTint="BF" w:sz="8" w:space="0"/>
        <w:bottom w:val="single" w:color="84B3DF" w:themeColor="accent1" w:themeTint="BF" w:sz="8" w:space="0"/>
        <w:right w:val="single" w:color="84B3DF" w:themeColor="accent1" w:themeTint="BF" w:sz="8" w:space="0"/>
        <w:insideH w:val="single" w:color="84B3DF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84B3DF" w:themeColor="accent1" w:themeTint="BF" w:sz="8" w:space="0"/>
          <w:left w:val="single" w:color="84B3DF" w:themeColor="accent1" w:themeTint="BF" w:sz="8" w:space="0"/>
          <w:bottom w:val="single" w:color="84B3DF" w:themeColor="accent1" w:themeTint="BF" w:sz="8" w:space="0"/>
          <w:right w:val="single" w:color="84B3DF" w:themeColor="accent1" w:themeTint="BF" w:sz="8" w:space="0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4B3DF" w:themeColor="accent1" w:themeTint="BF" w:sz="6" w:space="0"/>
          <w:left w:val="single" w:color="84B3DF" w:themeColor="accent1" w:themeTint="BF" w:sz="8" w:space="0"/>
          <w:bottom w:val="single" w:color="84B3DF" w:themeColor="accent1" w:themeTint="BF" w:sz="8" w:space="0"/>
          <w:right w:val="single" w:color="84B3DF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FF4040" w:themeColor="accent2" w:themeTint="BF" w:sz="8" w:space="0"/>
        <w:left w:val="single" w:color="FF4040" w:themeColor="accent2" w:themeTint="BF" w:sz="8" w:space="0"/>
        <w:bottom w:val="single" w:color="FF4040" w:themeColor="accent2" w:themeTint="BF" w:sz="8" w:space="0"/>
        <w:right w:val="single" w:color="FF4040" w:themeColor="accent2" w:themeTint="BF" w:sz="8" w:space="0"/>
        <w:insideH w:val="single" w:color="FF4040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F4040" w:themeColor="accent2" w:themeTint="BF" w:sz="8" w:space="0"/>
          <w:left w:val="single" w:color="FF4040" w:themeColor="accent2" w:themeTint="BF" w:sz="8" w:space="0"/>
          <w:bottom w:val="single" w:color="FF4040" w:themeColor="accent2" w:themeTint="BF" w:sz="8" w:space="0"/>
          <w:right w:val="single" w:color="FF4040" w:themeColor="accent2" w:themeTint="BF" w:sz="8" w:space="0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4040" w:themeColor="accent2" w:themeTint="BF" w:sz="6" w:space="0"/>
          <w:left w:val="single" w:color="FF4040" w:themeColor="accent2" w:themeTint="BF" w:sz="8" w:space="0"/>
          <w:bottom w:val="single" w:color="FF4040" w:themeColor="accent2" w:themeTint="BF" w:sz="8" w:space="0"/>
          <w:right w:val="single" w:color="FF4040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BBBBBB" w:themeColor="accent3" w:themeTint="BF" w:sz="8" w:space="0"/>
        <w:left w:val="single" w:color="BBBBBB" w:themeColor="accent3" w:themeTint="BF" w:sz="8" w:space="0"/>
        <w:bottom w:val="single" w:color="BBBBBB" w:themeColor="accent3" w:themeTint="BF" w:sz="8" w:space="0"/>
        <w:right w:val="single" w:color="BBBBBB" w:themeColor="accent3" w:themeTint="BF" w:sz="8" w:space="0"/>
        <w:insideH w:val="single" w:color="BBBBBB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BBBBB" w:themeColor="accent3" w:themeTint="BF" w:sz="8" w:space="0"/>
          <w:left w:val="single" w:color="BBBBBB" w:themeColor="accent3" w:themeTint="BF" w:sz="8" w:space="0"/>
          <w:bottom w:val="single" w:color="BBBBBB" w:themeColor="accent3" w:themeTint="BF" w:sz="8" w:space="0"/>
          <w:right w:val="single" w:color="BBBBBB" w:themeColor="accent3" w:themeTint="BF" w:sz="8" w:space="0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BBBBB" w:themeColor="accent3" w:themeTint="BF" w:sz="6" w:space="0"/>
          <w:left w:val="single" w:color="BBBBBB" w:themeColor="accent3" w:themeTint="BF" w:sz="8" w:space="0"/>
          <w:bottom w:val="single" w:color="BBBBBB" w:themeColor="accent3" w:themeTint="BF" w:sz="8" w:space="0"/>
          <w:right w:val="single" w:color="BBBBBB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FFCF40" w:themeColor="accent4" w:themeTint="BF" w:sz="8" w:space="0"/>
        <w:left w:val="single" w:color="FFCF40" w:themeColor="accent4" w:themeTint="BF" w:sz="8" w:space="0"/>
        <w:bottom w:val="single" w:color="FFCF40" w:themeColor="accent4" w:themeTint="BF" w:sz="8" w:space="0"/>
        <w:right w:val="single" w:color="FFCF40" w:themeColor="accent4" w:themeTint="BF" w:sz="8" w:space="0"/>
        <w:insideH w:val="single" w:color="FFCF40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FCF40" w:themeColor="accent4" w:themeTint="BF" w:sz="8" w:space="0"/>
          <w:left w:val="single" w:color="FFCF40" w:themeColor="accent4" w:themeTint="BF" w:sz="8" w:space="0"/>
          <w:bottom w:val="single" w:color="FFCF40" w:themeColor="accent4" w:themeTint="BF" w:sz="8" w:space="0"/>
          <w:right w:val="single" w:color="FFCF40" w:themeColor="accent4" w:themeTint="BF" w:sz="8" w:space="0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CF40" w:themeColor="accent4" w:themeTint="BF" w:sz="6" w:space="0"/>
          <w:left w:val="single" w:color="FFCF40" w:themeColor="accent4" w:themeTint="BF" w:sz="8" w:space="0"/>
          <w:bottom w:val="single" w:color="FFCF40" w:themeColor="accent4" w:themeTint="BF" w:sz="8" w:space="0"/>
          <w:right w:val="single" w:color="FFCF40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477BCB" w:themeColor="accent5" w:themeTint="BF" w:sz="8" w:space="0"/>
        <w:left w:val="single" w:color="477BCB" w:themeColor="accent5" w:themeTint="BF" w:sz="8" w:space="0"/>
        <w:bottom w:val="single" w:color="477BCB" w:themeColor="accent5" w:themeTint="BF" w:sz="8" w:space="0"/>
        <w:right w:val="single" w:color="477BCB" w:themeColor="accent5" w:themeTint="BF" w:sz="8" w:space="0"/>
        <w:insideH w:val="single" w:color="477BCB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77BCB" w:themeColor="accent5" w:themeTint="BF" w:sz="8" w:space="0"/>
          <w:left w:val="single" w:color="477BCB" w:themeColor="accent5" w:themeTint="BF" w:sz="8" w:space="0"/>
          <w:bottom w:val="single" w:color="477BCB" w:themeColor="accent5" w:themeTint="BF" w:sz="8" w:space="0"/>
          <w:right w:val="single" w:color="477BCB" w:themeColor="accent5" w:themeTint="BF" w:sz="8" w:space="0"/>
          <w:insideH w:val="nil"/>
          <w:insideV w:val="nil"/>
        </w:tcBorders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77BCB" w:themeColor="accent5" w:themeTint="BF" w:sz="6" w:space="0"/>
          <w:left w:val="single" w:color="477BCB" w:themeColor="accent5" w:themeTint="BF" w:sz="8" w:space="0"/>
          <w:bottom w:val="single" w:color="477BCB" w:themeColor="accent5" w:themeTint="BF" w:sz="8" w:space="0"/>
          <w:right w:val="single" w:color="477BCB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3E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D3E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93C571" w:themeColor="accent6" w:themeTint="BF" w:sz="8" w:space="0"/>
        <w:left w:val="single" w:color="93C571" w:themeColor="accent6" w:themeTint="BF" w:sz="8" w:space="0"/>
        <w:bottom w:val="single" w:color="93C571" w:themeColor="accent6" w:themeTint="BF" w:sz="8" w:space="0"/>
        <w:right w:val="single" w:color="93C571" w:themeColor="accent6" w:themeTint="BF" w:sz="8" w:space="0"/>
        <w:insideH w:val="single" w:color="93C571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3C571" w:themeColor="accent6" w:themeTint="BF" w:sz="8" w:space="0"/>
          <w:left w:val="single" w:color="93C571" w:themeColor="accent6" w:themeTint="BF" w:sz="8" w:space="0"/>
          <w:bottom w:val="single" w:color="93C571" w:themeColor="accent6" w:themeTint="BF" w:sz="8" w:space="0"/>
          <w:right w:val="single" w:color="93C571" w:themeColor="accent6" w:themeTint="BF" w:sz="8" w:space="0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3C571" w:themeColor="accent6" w:themeTint="BF" w:sz="6" w:space="0"/>
          <w:left w:val="single" w:color="93C571" w:themeColor="accent6" w:themeTint="BF" w:sz="8" w:space="0"/>
          <w:bottom w:val="single" w:color="93C571" w:themeColor="accent6" w:themeTint="BF" w:sz="8" w:space="0"/>
          <w:right w:val="single" w:color="93C571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33B83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before="0" w:line="240" w:lineRule="auto"/>
      <w:ind w:left="1080" w:hanging="1080"/>
    </w:pPr>
    <w:rPr>
      <w:rFonts w:asciiTheme="majorHAnsi" w:hAnsiTheme="majorHAnsi" w:eastAsiaTheme="majorEastAsia" w:cstheme="majorBid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/>
    <w:rsid w:val="00F33B83"/>
    <w:rPr>
      <w:rFonts w:asciiTheme="majorHAnsi" w:hAnsiTheme="majorHAnsi" w:eastAsiaTheme="majorEastAsia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unhideWhenUsed/>
    <w:qFormat/>
    <w:rsid w:val="00F33B83"/>
    <w:pPr>
      <w:spacing w:before="0" w:line="240" w:lineRule="auto"/>
    </w:pPr>
  </w:style>
  <w:style w:type="paragraph" w:styleId="NormalIndent">
    <w:name w:val="Normal Indent"/>
    <w:basedOn w:val="Normal"/>
    <w:uiPriority w:val="99"/>
    <w:semiHidden/>
    <w:unhideWhenUsed/>
    <w:rsid w:val="00F33B8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33B83"/>
    <w:pPr>
      <w:spacing w:before="0" w:line="240" w:lineRule="auto"/>
    </w:pPr>
  </w:style>
  <w:style w:type="character" w:styleId="NoteHeadingChar" w:customStyle="1">
    <w:name w:val="Note Heading Char"/>
    <w:basedOn w:val="DefaultParagraphFont"/>
    <w:link w:val="NoteHeading"/>
    <w:uiPriority w:val="99"/>
    <w:semiHidden/>
    <w:rsid w:val="00F33B83"/>
  </w:style>
  <w:style w:type="character" w:styleId="PageNumber">
    <w:name w:val="page number"/>
    <w:basedOn w:val="DefaultParagraphFont"/>
    <w:uiPriority w:val="99"/>
    <w:semiHidden/>
    <w:unhideWhenUsed/>
    <w:rsid w:val="00F33B83"/>
  </w:style>
  <w:style w:type="character" w:styleId="PlaceholderText">
    <w:name w:val="Placeholder Text"/>
    <w:basedOn w:val="DefaultParagraphFont"/>
    <w:uiPriority w:val="99"/>
    <w:semiHidden/>
    <w:rsid w:val="00487996"/>
    <w:rPr>
      <w:color w:val="595959" w:themeColor="text1" w:themeTint="A6"/>
    </w:rPr>
  </w:style>
  <w:style w:type="table" w:styleId="PlainTable1">
    <w:name w:val="Plain Table 1"/>
    <w:basedOn w:val="TableNormal"/>
    <w:uiPriority w:val="41"/>
    <w:rsid w:val="00F33B83"/>
    <w:pPr>
      <w:spacing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33B83"/>
    <w:pPr>
      <w:spacing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table" w:styleId="PlainTable3">
    <w:name w:val="Plain Table 3"/>
    <w:basedOn w:val="TableNormal"/>
    <w:uiPriority w:val="43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F33B83"/>
    <w:pPr>
      <w:spacing w:before="0" w:line="240" w:lineRule="auto"/>
    </w:pPr>
    <w:rPr>
      <w:rFonts w:ascii="Consolas" w:hAnsi="Consolas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F33B83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72D27"/>
    <w:pPr>
      <w:spacing w:before="20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semiHidden/>
    <w:rsid w:val="00072D27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33B83"/>
  </w:style>
  <w:style w:type="character" w:styleId="SalutationChar" w:customStyle="1">
    <w:name w:val="Salutation Char"/>
    <w:basedOn w:val="DefaultParagraphFont"/>
    <w:link w:val="Salutation"/>
    <w:uiPriority w:val="99"/>
    <w:semiHidden/>
    <w:rsid w:val="00F33B83"/>
  </w:style>
  <w:style w:type="paragraph" w:styleId="Signature">
    <w:name w:val="Signature"/>
    <w:basedOn w:val="Normal"/>
    <w:link w:val="SignatureChar"/>
    <w:uiPriority w:val="99"/>
    <w:semiHidden/>
    <w:unhideWhenUsed/>
    <w:rsid w:val="00F33B83"/>
    <w:pPr>
      <w:spacing w:before="0" w:line="240" w:lineRule="auto"/>
      <w:ind w:left="4320"/>
    </w:pPr>
  </w:style>
  <w:style w:type="character" w:styleId="SignatureChar" w:customStyle="1">
    <w:name w:val="Signature Char"/>
    <w:basedOn w:val="DefaultParagraphFont"/>
    <w:link w:val="Signature"/>
    <w:uiPriority w:val="99"/>
    <w:semiHidden/>
    <w:rsid w:val="00F33B83"/>
  </w:style>
  <w:style w:type="character" w:styleId="SubtleEmphasis">
    <w:name w:val="Subtle Emphasis"/>
    <w:basedOn w:val="DefaultParagraphFont"/>
    <w:uiPriority w:val="19"/>
    <w:semiHidden/>
    <w:unhideWhenUsed/>
    <w:qFormat/>
    <w:rsid w:val="00F33B8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F33B8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33B8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33B8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33B8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33B83"/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33B83"/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33B83"/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33B83"/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33B83"/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33B83"/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33B83"/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33B83"/>
    <w:rPr>
      <w:b/>
      <w:bCs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33B8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33B83"/>
    <w:rPr>
      <w:b/>
      <w:bCs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33B83"/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33B83"/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33B83"/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33B83"/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33B83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33B83"/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33B83"/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33B83"/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33B83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33B83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33B83"/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33B83"/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Light">
    <w:name w:val="Grid Table Light"/>
    <w:basedOn w:val="TableNormal"/>
    <w:uiPriority w:val="40"/>
    <w:rsid w:val="00F33B83"/>
    <w:pPr>
      <w:spacing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TableList1">
    <w:name w:val="Table List 1"/>
    <w:basedOn w:val="TableNormal"/>
    <w:uiPriority w:val="99"/>
    <w:semiHidden/>
    <w:unhideWhenUsed/>
    <w:rsid w:val="00F33B83"/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33B83"/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33B83"/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33B83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33B83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33B83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33B83"/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33B83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33B83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33B83"/>
  </w:style>
  <w:style w:type="table" w:styleId="TableProfessional">
    <w:name w:val="Table Professional"/>
    <w:basedOn w:val="TableNormal"/>
    <w:uiPriority w:val="99"/>
    <w:semiHidden/>
    <w:unhideWhenUsed/>
    <w:rsid w:val="00F33B83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33B83"/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33B83"/>
    <w:tblPr/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33B83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33B83"/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33B83"/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33B8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Web1">
    <w:name w:val="Table Web 1"/>
    <w:basedOn w:val="TableNormal"/>
    <w:uiPriority w:val="99"/>
    <w:semiHidden/>
    <w:unhideWhenUsed/>
    <w:rsid w:val="00F33B83"/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33B83"/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33B83"/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33B83"/>
    <w:pPr>
      <w:spacing w:before="120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33B8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33B8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33B8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33B8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33B8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33B8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33B8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33B8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33B83"/>
    <w:pPr>
      <w:spacing w:after="100"/>
      <w:ind w:left="1760"/>
    </w:pPr>
  </w:style>
  <w:style w:type="character" w:styleId="UnresolvedMention">
    <w:name w:val="Unresolved Mention"/>
    <w:basedOn w:val="DefaultParagraphFont"/>
    <w:uiPriority w:val="99"/>
    <w:semiHidden/>
    <w:unhideWhenUsed/>
    <w:rsid w:val="00663B5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image" Target="media/image2.png" Id="rId13" /><Relationship Type="http://schemas.openxmlformats.org/officeDocument/2006/relationships/image" Target="media/image7.png" Id="rId18" /><Relationship Type="http://schemas.openxmlformats.org/officeDocument/2006/relationships/footer" Target="footer1.xml" Id="rId26" /><Relationship Type="http://schemas.openxmlformats.org/officeDocument/2006/relationships/customXml" Target="../customXml/item3.xml" Id="rId3" /><Relationship Type="http://schemas.openxmlformats.org/officeDocument/2006/relationships/image" Target="media/image9.png" Id="rId21" /><Relationship Type="http://schemas.openxmlformats.org/officeDocument/2006/relationships/styles" Target="styles.xml" Id="rId7" /><Relationship Type="http://schemas.openxmlformats.org/officeDocument/2006/relationships/image" Target="media/image1.png" Id="rId12" /><Relationship Type="http://schemas.openxmlformats.org/officeDocument/2006/relationships/image" Target="media/image6.png" Id="rId17" /><Relationship Type="http://schemas.openxmlformats.org/officeDocument/2006/relationships/header" Target="header2.xml" Id="rId25" /><Relationship Type="http://schemas.openxmlformats.org/officeDocument/2006/relationships/customXml" Target="../customXml/item2.xml" Id="rId2" /><Relationship Type="http://schemas.openxmlformats.org/officeDocument/2006/relationships/image" Target="media/image5.png" Id="rId16" /><Relationship Type="http://schemas.openxmlformats.org/officeDocument/2006/relationships/hyperlink" Target="https://www.cognillo.com/sharepoint-essentials-toolkit-consent" TargetMode="External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header" Target="header1.xml" Id="rId24" /><Relationship Type="http://schemas.openxmlformats.org/officeDocument/2006/relationships/customXml" Target="../customXml/item5.xml" Id="rId5" /><Relationship Type="http://schemas.openxmlformats.org/officeDocument/2006/relationships/image" Target="media/image4.png" Id="rId15" /><Relationship Type="http://schemas.openxmlformats.org/officeDocument/2006/relationships/hyperlink" Target="https://www.getfeedback.com/r/cIgfCzp1" TargetMode="External" Id="rId23" /><Relationship Type="http://schemas.openxmlformats.org/officeDocument/2006/relationships/footer" Target="footer2.xml" Id="rId28" /><Relationship Type="http://schemas.openxmlformats.org/officeDocument/2006/relationships/footnotes" Target="footnotes.xml" Id="rId10" /><Relationship Type="http://schemas.openxmlformats.org/officeDocument/2006/relationships/image" Target="media/image8.png" Id="rId19" /><Relationship Type="http://schemas.openxmlformats.org/officeDocument/2006/relationships/theme" Target="theme/theme1.xml" Id="rId31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image" Target="media/image3.png" Id="rId14" /><Relationship Type="http://schemas.openxmlformats.org/officeDocument/2006/relationships/image" Target="media/image10.png" Id="rId22" /><Relationship Type="http://schemas.openxmlformats.org/officeDocument/2006/relationships/header" Target="header3.xml" Id="rId27" /><Relationship Type="http://schemas.openxmlformats.org/officeDocument/2006/relationships/glossaryDocument" Target="glossary/document.xml" Id="rId30" 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c.png" Id="R41b95ca4226f41cd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AB05ED0E6AD4C2698A12FCCE10B21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D96C0-6538-4C3A-A7CA-7D6A99F20C8C}"/>
      </w:docPartPr>
      <w:docPartBody>
        <w:p w:rsidR="00B74A90" w:rsidRDefault="00692E70" w:rsidP="00692E70">
          <w:pPr>
            <w:pStyle w:val="FAB05ED0E6AD4C2698A12FCCE10B21EA"/>
          </w:pPr>
          <w:r>
            <w:rPr>
              <w:rFonts w:asciiTheme="majorHAnsi" w:hAnsiTheme="majorHAnsi"/>
              <w:color w:val="FFFFFF" w:themeColor="background1"/>
              <w:sz w:val="96"/>
              <w:szCs w:val="96"/>
            </w:rPr>
            <w:t>[Document title]</w:t>
          </w:r>
        </w:p>
      </w:docPartBody>
    </w:docPart>
    <w:docPart>
      <w:docPartPr>
        <w:name w:val="BDF0B396E1D94795A564BA22EDA27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AA4AC8-36D1-4300-8C63-31B5380A1892}"/>
      </w:docPartPr>
      <w:docPartBody>
        <w:p w:rsidR="00B74A90" w:rsidRDefault="00692E70" w:rsidP="00692E70">
          <w:pPr>
            <w:pStyle w:val="BDF0B396E1D94795A564BA22EDA279B4"/>
          </w:pPr>
          <w:r>
            <w:rPr>
              <w:color w:val="FFFFFF" w:themeColor="background1"/>
              <w:sz w:val="28"/>
              <w:szCs w:val="28"/>
            </w:rPr>
            <w:t>[Author name]</w:t>
          </w:r>
        </w:p>
      </w:docPartBody>
    </w:docPart>
    <w:docPart>
      <w:docPartPr>
        <w:name w:val="B4A1E8EF96754BE9AAD5DB7839BA48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E9DA86-8DBF-4D03-B0C0-63AC3028B7F4}"/>
      </w:docPartPr>
      <w:docPartBody>
        <w:p w:rsidR="00B74A90" w:rsidRDefault="00692E70" w:rsidP="00692E70">
          <w:pPr>
            <w:pStyle w:val="B4A1E8EF96754BE9AAD5DB7839BA4815"/>
          </w:pPr>
          <w:r>
            <w:rPr>
              <w:color w:val="FFFFFF" w:themeColor="background1"/>
              <w:sz w:val="28"/>
              <w:szCs w:val="28"/>
            </w:rPr>
            <w:t>[Course title]</w:t>
          </w:r>
        </w:p>
      </w:docPartBody>
    </w:docPart>
    <w:docPart>
      <w:docPartPr>
        <w:name w:val="31C4C6EEAB3F4D65AAE2E986866B3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53D07-A94E-4990-ABDF-10C70914084E}"/>
      </w:docPartPr>
      <w:docPartBody>
        <w:p w:rsidR="00B74A90" w:rsidRDefault="00692E70" w:rsidP="00692E70">
          <w:pPr>
            <w:pStyle w:val="31C4C6EEAB3F4D65AAE2E986866B3B8E"/>
          </w:pPr>
          <w:r>
            <w:rPr>
              <w:color w:val="FFFFFF" w:themeColor="background1"/>
              <w:sz w:val="28"/>
              <w:szCs w:val="28"/>
            </w:rPr>
            <w:t>[Date]</w:t>
          </w:r>
        </w:p>
      </w:docPartBody>
    </w:docPart>
    <w:docPart>
      <w:docPartPr>
        <w:name w:val="B6A494AFEC3E4AE4BE522E6637FD8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9BFAF-C320-4937-800C-B4D103FD5C03}"/>
      </w:docPartPr>
      <w:docPartBody>
        <w:p w:rsidR="00B74A90" w:rsidRDefault="00692E70" w:rsidP="00692E70">
          <w:pPr>
            <w:pStyle w:val="B6A494AFEC3E4AE4BE522E6637FD8756"/>
          </w:pPr>
          <w:r>
            <w:rPr>
              <w:color w:val="7F7F7F" w:themeColor="text1" w:themeTint="8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E70"/>
    <w:rsid w:val="00692E70"/>
    <w:rsid w:val="00B74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B05ED0E6AD4C2698A12FCCE10B21EA">
    <w:name w:val="FAB05ED0E6AD4C2698A12FCCE10B21EA"/>
    <w:rsid w:val="00692E70"/>
  </w:style>
  <w:style w:type="paragraph" w:customStyle="1" w:styleId="BDF0B396E1D94795A564BA22EDA279B4">
    <w:name w:val="BDF0B396E1D94795A564BA22EDA279B4"/>
    <w:rsid w:val="00692E70"/>
  </w:style>
  <w:style w:type="paragraph" w:customStyle="1" w:styleId="B4A1E8EF96754BE9AAD5DB7839BA4815">
    <w:name w:val="B4A1E8EF96754BE9AAD5DB7839BA4815"/>
    <w:rsid w:val="00692E70"/>
  </w:style>
  <w:style w:type="paragraph" w:customStyle="1" w:styleId="31C4C6EEAB3F4D65AAE2E986866B3B8E">
    <w:name w:val="31C4C6EEAB3F4D65AAE2E986866B3B8E"/>
    <w:rsid w:val="00692E70"/>
  </w:style>
  <w:style w:type="paragraph" w:customStyle="1" w:styleId="B6A494AFEC3E4AE4BE522E6637FD8756">
    <w:name w:val="B6A494AFEC3E4AE4BE522E6637FD8756"/>
    <w:rsid w:val="00692E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Win32TaT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FF0000"/>
      </a:accent2>
      <a:accent3>
        <a:srgbClr val="A5A5A5"/>
      </a:accent3>
      <a:accent4>
        <a:srgbClr val="FFC000"/>
      </a:accent4>
      <a:accent5>
        <a:srgbClr val="2B579A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Segoe UI Ligh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2018-11-27T00:00:00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1DB8C19AD11E4A80C3DAADAA176A18" ma:contentTypeVersion="4" ma:contentTypeDescription="Create a new document." ma:contentTypeScope="" ma:versionID="8bd3618db41fca9409fc90ae30e1ac40">
  <xsd:schema xmlns:xsd="http://www.w3.org/2001/XMLSchema" xmlns:xs="http://www.w3.org/2001/XMLSchema" xmlns:p="http://schemas.microsoft.com/office/2006/metadata/properties" xmlns:ns2="73002e46-90f0-40a2-b737-20f9ad79f923" targetNamespace="http://schemas.microsoft.com/office/2006/metadata/properties" ma:root="true" ma:fieldsID="0e118c8de7a5019481542af00416fc25" ns2:_="">
    <xsd:import namespace="73002e46-90f0-40a2-b737-20f9ad79f9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002e46-90f0-40a2-b737-20f9ad79f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B82D3A4-8FAD-413C-9FF4-508FD29EAA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002e46-90f0-40a2-b737-20f9ad79f9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BD802B-AA00-43F3-BB26-814D06C3875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509DA9D-D6D7-45F9-B3C1-1174D8616E33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3002e46-90f0-40a2-b737-20f9ad79f923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25C8C424-28D5-42B4-A72B-19C3D508F5DC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SharePoint Essentials Toolkit 2019 – What’s New?</dc:title>
  <dc:subject/>
  <keywords/>
  <dc:description/>
  <lastModifiedBy>Kristine Hosmillo</lastModifiedBy>
  <revision>108</revision>
  <dcterms:created xsi:type="dcterms:W3CDTF">2022-10-20T19:56:00.0000000Z</dcterms:created>
  <dcterms:modified xsi:type="dcterms:W3CDTF">2022-10-20T20:01:29.9391967Z</dcterms:modified>
  <category>2018 vs 2019 Edition</category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roxken@microsoft.com</vt:lpwstr>
  </property>
  <property fmtid="{D5CDD505-2E9C-101B-9397-08002B2CF9AE}" pid="5" name="MSIP_Label_f42aa342-8706-4288-bd11-ebb85995028c_SetDate">
    <vt:lpwstr>2018-04-02T23:58:53.5260065Z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0x010100F41DB8C19AD11E4A80C3DAADAA176A18</vt:lpwstr>
  </property>
  <property fmtid="{D5CDD505-2E9C-101B-9397-08002B2CF9AE}" pid="11" name="AuthorIds_UIVersion_512">
    <vt:lpwstr>6</vt:lpwstr>
  </property>
</Properties>
</file>